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A19BD" w:rsidRDefault="0024608B" w:rsidP="0036148F">
      <w:r w:rsidRPr="0024608B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2332533</wp:posOffset>
            </wp:positionH>
            <wp:positionV relativeFrom="paragraph">
              <wp:posOffset>68571</wp:posOffset>
            </wp:positionV>
            <wp:extent cx="969449" cy="959476"/>
            <wp:effectExtent l="19050" t="0" r="2101" b="0"/>
            <wp:wrapNone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449" cy="95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9BD" w:rsidRDefault="00EA19BD" w:rsidP="00EA19BD">
      <w:pPr>
        <w:pStyle w:val="Cm"/>
      </w:pPr>
    </w:p>
    <w:p w:rsidR="00EA19BD" w:rsidRDefault="00EA19BD" w:rsidP="00EA19BD">
      <w:pPr>
        <w:pStyle w:val="Cm"/>
      </w:pPr>
    </w:p>
    <w:p w:rsidR="00EA19BD" w:rsidRDefault="00EA19BD" w:rsidP="00EA19BD">
      <w:pPr>
        <w:pStyle w:val="Cm"/>
      </w:pPr>
    </w:p>
    <w:p w:rsidR="00EA19BD" w:rsidRDefault="00EA19BD" w:rsidP="00EA19BD">
      <w:pPr>
        <w:pStyle w:val="Cm"/>
      </w:pPr>
    </w:p>
    <w:p w:rsidR="00EA19BD" w:rsidRDefault="00EA19BD" w:rsidP="0036148F"/>
    <w:p w:rsidR="005D4DB6" w:rsidRPr="00B40896" w:rsidRDefault="005D4DB6" w:rsidP="0036148F"/>
    <w:p w:rsidR="00EA19BD" w:rsidRPr="0036148F" w:rsidRDefault="00EA19BD" w:rsidP="0036148F">
      <w:pPr>
        <w:jc w:val="center"/>
        <w:rPr>
          <w:b/>
          <w:caps/>
          <w:sz w:val="40"/>
          <w:szCs w:val="40"/>
        </w:rPr>
      </w:pPr>
      <w:r w:rsidRPr="0036148F">
        <w:rPr>
          <w:b/>
          <w:caps/>
          <w:sz w:val="40"/>
          <w:szCs w:val="40"/>
        </w:rPr>
        <w:t>pályázati feltételek</w:t>
      </w:r>
    </w:p>
    <w:p w:rsidR="00EA19BD" w:rsidRDefault="00EA19BD" w:rsidP="00EA19BD">
      <w:pPr>
        <w:rPr>
          <w:bCs/>
        </w:rPr>
      </w:pPr>
    </w:p>
    <w:p w:rsidR="00B40896" w:rsidRDefault="00B40896" w:rsidP="00EA19BD">
      <w:pPr>
        <w:rPr>
          <w:bCs/>
        </w:rPr>
      </w:pPr>
    </w:p>
    <w:p w:rsidR="00876D5F" w:rsidRDefault="00EA19BD" w:rsidP="00F15035">
      <w:pPr>
        <w:jc w:val="center"/>
        <w:rPr>
          <w:b/>
          <w:bCs/>
          <w:sz w:val="36"/>
          <w:szCs w:val="36"/>
        </w:rPr>
      </w:pPr>
      <w:r w:rsidRPr="005D4DB6">
        <w:rPr>
          <w:b/>
          <w:bCs/>
          <w:sz w:val="36"/>
          <w:szCs w:val="36"/>
        </w:rPr>
        <w:t xml:space="preserve">Salgótarján, </w:t>
      </w:r>
      <w:r w:rsidR="007A5604">
        <w:rPr>
          <w:b/>
          <w:bCs/>
          <w:sz w:val="36"/>
          <w:szCs w:val="36"/>
        </w:rPr>
        <w:t>Zöldfa út 7. alagsor/6.</w:t>
      </w:r>
      <w:r w:rsidR="005D4DB6" w:rsidRPr="005D4DB6">
        <w:rPr>
          <w:b/>
          <w:bCs/>
          <w:sz w:val="36"/>
          <w:szCs w:val="36"/>
        </w:rPr>
        <w:t xml:space="preserve"> szám alatti</w:t>
      </w:r>
    </w:p>
    <w:p w:rsidR="005D4DB6" w:rsidRPr="005D4DB6" w:rsidRDefault="00876D5F" w:rsidP="00F15035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(hrsz</w:t>
      </w:r>
      <w:r w:rsidR="0036148F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: </w:t>
      </w:r>
      <w:r w:rsidR="007A5604">
        <w:rPr>
          <w:b/>
          <w:bCs/>
          <w:sz w:val="36"/>
          <w:szCs w:val="36"/>
        </w:rPr>
        <w:t>6823/A/6</w:t>
      </w:r>
      <w:r>
        <w:rPr>
          <w:b/>
          <w:bCs/>
          <w:sz w:val="36"/>
          <w:szCs w:val="36"/>
        </w:rPr>
        <w:t xml:space="preserve">) </w:t>
      </w:r>
      <w:r w:rsidR="007A5604">
        <w:rPr>
          <w:b/>
          <w:bCs/>
          <w:sz w:val="36"/>
          <w:szCs w:val="36"/>
        </w:rPr>
        <w:t xml:space="preserve">lakás </w:t>
      </w:r>
      <w:r w:rsidR="005D4DB6" w:rsidRPr="005D4DB6">
        <w:rPr>
          <w:b/>
          <w:bCs/>
          <w:sz w:val="36"/>
          <w:szCs w:val="36"/>
        </w:rPr>
        <w:t>ingatlan</w:t>
      </w:r>
    </w:p>
    <w:p w:rsidR="00EA19BD" w:rsidRPr="005D4DB6" w:rsidRDefault="005D4DB6" w:rsidP="00F15035">
      <w:pPr>
        <w:jc w:val="center"/>
        <w:rPr>
          <w:b/>
          <w:bCs/>
          <w:sz w:val="36"/>
          <w:szCs w:val="36"/>
        </w:rPr>
      </w:pPr>
      <w:r w:rsidRPr="005D4DB6">
        <w:rPr>
          <w:b/>
          <w:bCs/>
          <w:sz w:val="36"/>
          <w:szCs w:val="36"/>
        </w:rPr>
        <w:t>értékesítése</w:t>
      </w:r>
    </w:p>
    <w:p w:rsidR="00EA19BD" w:rsidRDefault="00EA19BD" w:rsidP="00F15035">
      <w:pPr>
        <w:jc w:val="both"/>
        <w:rPr>
          <w:bCs/>
        </w:rPr>
      </w:pPr>
    </w:p>
    <w:p w:rsidR="0036148F" w:rsidRPr="00B40896" w:rsidRDefault="0036148F" w:rsidP="00F15035">
      <w:pPr>
        <w:jc w:val="both"/>
        <w:rPr>
          <w:bCs/>
        </w:rPr>
      </w:pPr>
    </w:p>
    <w:p w:rsidR="00EA19BD" w:rsidRPr="00B40896" w:rsidRDefault="0036148F" w:rsidP="0036148F">
      <w:pPr>
        <w:jc w:val="center"/>
        <w:rPr>
          <w:bCs/>
        </w:rPr>
      </w:pPr>
      <w:r w:rsidRPr="0036148F">
        <w:rPr>
          <w:bCs/>
          <w:noProof/>
        </w:rPr>
        <w:drawing>
          <wp:inline distT="0" distB="0" distL="0" distR="0">
            <wp:extent cx="5260080" cy="3943847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66" cy="3970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9BD" w:rsidRDefault="00EA19BD" w:rsidP="00F15035">
      <w:pPr>
        <w:jc w:val="both"/>
      </w:pPr>
    </w:p>
    <w:p w:rsidR="005D4DB6" w:rsidRPr="00B40896" w:rsidRDefault="005D4DB6" w:rsidP="00F15035">
      <w:pPr>
        <w:jc w:val="both"/>
      </w:pPr>
    </w:p>
    <w:p w:rsidR="005D4DB6" w:rsidRPr="0036148F" w:rsidRDefault="005D4DB6" w:rsidP="0036148F">
      <w:pPr>
        <w:jc w:val="center"/>
        <w:rPr>
          <w:b/>
        </w:rPr>
      </w:pPr>
      <w:r w:rsidRPr="0036148F">
        <w:rPr>
          <w:b/>
        </w:rPr>
        <w:t>Kiíró:</w:t>
      </w:r>
    </w:p>
    <w:p w:rsidR="005D4DB6" w:rsidRPr="0036148F" w:rsidRDefault="005D4DB6" w:rsidP="0036148F">
      <w:pPr>
        <w:jc w:val="center"/>
        <w:rPr>
          <w:b/>
        </w:rPr>
      </w:pPr>
      <w:r w:rsidRPr="0036148F">
        <w:rPr>
          <w:b/>
        </w:rPr>
        <w:t>Salgótarján Megyei Jogú Város Önkormányzata nevében és megbízásából</w:t>
      </w:r>
    </w:p>
    <w:p w:rsidR="00EA19BD" w:rsidRPr="0036148F" w:rsidRDefault="005D4DB6" w:rsidP="0036148F">
      <w:pPr>
        <w:jc w:val="center"/>
        <w:rPr>
          <w:b/>
        </w:rPr>
      </w:pPr>
      <w:r w:rsidRPr="0036148F">
        <w:rPr>
          <w:b/>
        </w:rPr>
        <w:t xml:space="preserve">eljáró </w:t>
      </w:r>
      <w:r w:rsidR="00EA19BD" w:rsidRPr="0036148F">
        <w:rPr>
          <w:b/>
        </w:rPr>
        <w:t>Salgó Vagyon Kft.</w:t>
      </w:r>
    </w:p>
    <w:p w:rsidR="00B40896" w:rsidRPr="00B40896" w:rsidRDefault="00B40896" w:rsidP="0036148F"/>
    <w:p w:rsidR="00EA19BD" w:rsidRPr="00B40896" w:rsidRDefault="00EA19BD" w:rsidP="0036148F">
      <w:pPr>
        <w:jc w:val="center"/>
      </w:pPr>
      <w:r w:rsidRPr="00B40896">
        <w:t>(3104 Salgótarján, Park út 12., tel: (32) 700-108)</w:t>
      </w:r>
    </w:p>
    <w:p w:rsidR="00EA19BD" w:rsidRDefault="00EA19BD" w:rsidP="00F15035">
      <w:pPr>
        <w:rPr>
          <w:bCs/>
        </w:rPr>
      </w:pPr>
    </w:p>
    <w:p w:rsidR="005D4DB6" w:rsidRDefault="005D4DB6" w:rsidP="00F15035">
      <w:pPr>
        <w:rPr>
          <w:bCs/>
        </w:rPr>
      </w:pPr>
    </w:p>
    <w:p w:rsidR="00EA19BD" w:rsidRPr="002E2F14" w:rsidRDefault="00A0509F" w:rsidP="00F15035">
      <w:pPr>
        <w:jc w:val="center"/>
        <w:rPr>
          <w:b/>
          <w:bCs/>
        </w:rPr>
      </w:pPr>
      <w:r w:rsidRPr="00B40896">
        <w:rPr>
          <w:b/>
          <w:bCs/>
        </w:rPr>
        <w:t>Salgótarján</w:t>
      </w:r>
      <w:r w:rsidRPr="002E2F14">
        <w:rPr>
          <w:b/>
          <w:bCs/>
        </w:rPr>
        <w:t>, 20</w:t>
      </w:r>
      <w:r w:rsidR="002352B9">
        <w:rPr>
          <w:b/>
          <w:bCs/>
        </w:rPr>
        <w:t>2</w:t>
      </w:r>
      <w:r w:rsidR="00C446BB">
        <w:rPr>
          <w:b/>
          <w:bCs/>
        </w:rPr>
        <w:t>1. január 12.</w:t>
      </w:r>
    </w:p>
    <w:p w:rsidR="002B0EE1" w:rsidRDefault="002B0EE1" w:rsidP="002B0EE1"/>
    <w:p w:rsidR="00BB29E4" w:rsidRPr="002B0EE1" w:rsidRDefault="00BB29E4" w:rsidP="002B0EE1"/>
    <w:p w:rsidR="005D4DB6" w:rsidRPr="005D4DB6" w:rsidRDefault="005D4DB6" w:rsidP="0036148F">
      <w:pPr>
        <w:pStyle w:val="Cm"/>
        <w:numPr>
          <w:ilvl w:val="0"/>
          <w:numId w:val="4"/>
        </w:numPr>
        <w:rPr>
          <w:szCs w:val="28"/>
        </w:rPr>
      </w:pPr>
      <w:r w:rsidRPr="005D4DB6">
        <w:rPr>
          <w:szCs w:val="28"/>
        </w:rPr>
        <w:t>Az Ingatlan jellemzői</w:t>
      </w:r>
    </w:p>
    <w:p w:rsidR="005D4DB6" w:rsidRDefault="005D4DB6" w:rsidP="0036148F">
      <w:pPr>
        <w:jc w:val="both"/>
      </w:pPr>
    </w:p>
    <w:p w:rsidR="005D4DB6" w:rsidRPr="0036148F" w:rsidRDefault="00203E33" w:rsidP="0036148F">
      <w:pPr>
        <w:jc w:val="both"/>
      </w:pPr>
      <w:r>
        <w:t xml:space="preserve">Az ingatlan </w:t>
      </w:r>
      <w:r w:rsidR="007347B1">
        <w:t>Salgótarján Megyei Jogú Város Önkormányzat</w:t>
      </w:r>
      <w:r w:rsidR="0036148F">
        <w:t>a</w:t>
      </w:r>
      <w:r w:rsidR="007347B1">
        <w:t xml:space="preserve"> tulajdonában áll, </w:t>
      </w:r>
      <w:r w:rsidR="0036148F">
        <w:t>Salgótarján 6823/A/6 hrsz.-</w:t>
      </w:r>
      <w:proofErr w:type="spellStart"/>
      <w:r w:rsidR="0036148F">
        <w:t>on</w:t>
      </w:r>
      <w:proofErr w:type="spellEnd"/>
      <w:r w:rsidR="0036148F">
        <w:t xml:space="preserve"> nyilvántartott, </w:t>
      </w:r>
      <w:r>
        <w:t>Salgótarján</w:t>
      </w:r>
      <w:r w:rsidR="007347B1">
        <w:t xml:space="preserve">, </w:t>
      </w:r>
      <w:r w:rsidR="007A5604">
        <w:t>Z</w:t>
      </w:r>
      <w:r w:rsidR="00B429FD">
        <w:t xml:space="preserve">öldfa </w:t>
      </w:r>
      <w:r w:rsidR="007A40FD">
        <w:t xml:space="preserve">út 7. alagsor/6. </w:t>
      </w:r>
      <w:r w:rsidR="007347B1">
        <w:t>szám</w:t>
      </w:r>
      <w:r w:rsidR="0036148F">
        <w:t xml:space="preserve"> </w:t>
      </w:r>
      <w:r w:rsidR="007347B1">
        <w:t>alatt</w:t>
      </w:r>
      <w:r w:rsidR="00876D5F">
        <w:t xml:space="preserve"> található</w:t>
      </w:r>
      <w:r w:rsidR="007347B1">
        <w:t>. A</w:t>
      </w:r>
      <w:r w:rsidR="007A40FD">
        <w:t xml:space="preserve"> lakásingatlan komfortos,</w:t>
      </w:r>
      <w:r w:rsidR="007347B1">
        <w:t xml:space="preserve"> közművekkel teljesen ellátott, az ingatlan a rendelkezésre álló közművekhez </w:t>
      </w:r>
      <w:r w:rsidR="007A40FD">
        <w:t>c</w:t>
      </w:r>
      <w:r w:rsidR="007347B1">
        <w:t xml:space="preserve">satlakozik. Az ingatlan </w:t>
      </w:r>
      <w:r w:rsidR="007A40FD">
        <w:t xml:space="preserve">a város DNy-i részén Zagyvapálfalva </w:t>
      </w:r>
      <w:r w:rsidR="007347B1">
        <w:t xml:space="preserve">településrészen található, </w:t>
      </w:r>
      <w:r w:rsidR="007A40FD">
        <w:t>tömblakásos</w:t>
      </w:r>
      <w:r w:rsidR="007347B1">
        <w:t xml:space="preserve"> övezetben, aszfaltozott út</w:t>
      </w:r>
      <w:r w:rsidR="007A40FD">
        <w:t>ról</w:t>
      </w:r>
      <w:r w:rsidR="007347B1">
        <w:t xml:space="preserve"> közelíthető meg.</w:t>
      </w:r>
    </w:p>
    <w:p w:rsidR="005D4DB6" w:rsidRPr="0036148F" w:rsidRDefault="007347B1" w:rsidP="0036148F">
      <w:pPr>
        <w:jc w:val="both"/>
      </w:pPr>
      <w:r>
        <w:t>A lakóépület az 19</w:t>
      </w:r>
      <w:r w:rsidR="007A40FD">
        <w:t>75</w:t>
      </w:r>
      <w:r>
        <w:t>-</w:t>
      </w:r>
      <w:r w:rsidR="007A40FD">
        <w:t>ö</w:t>
      </w:r>
      <w:r>
        <w:t xml:space="preserve">s években épült, </w:t>
      </w:r>
      <w:proofErr w:type="spellStart"/>
      <w:r>
        <w:t>alápincézetlen</w:t>
      </w:r>
      <w:proofErr w:type="spellEnd"/>
      <w:r>
        <w:t xml:space="preserve">, </w:t>
      </w:r>
      <w:r w:rsidR="007A40FD">
        <w:t xml:space="preserve">alagsor+földszint+3 emelet, 47 lakásos lakóépület. Az épület égetett agyagtégla és téglabeton nagyblokk falazattal és előre gyártott vasbeton szerkezetű födémmel épült. A monolit vasbeton szerkezetű lapostető, nem járható bitumenes lágyfedéssel készült. </w:t>
      </w:r>
      <w:r w:rsidR="004F43BD">
        <w:t>Az épület homlokzata, vakolt kőporos, külső nyílászáró fa szerkezetű.</w:t>
      </w:r>
      <w:r w:rsidR="0036148F" w:rsidRPr="0036148F">
        <w:t xml:space="preserve"> </w:t>
      </w:r>
      <w:r w:rsidR="004F43BD">
        <w:t xml:space="preserve">A lakás helyiségei PVC padlóburkolattal, festett falakkal ellátott, illetve a vizes részeknél csempézettek. A lakás fűtése vezetékes földgázról gázkonvektorokon keresztül történik. </w:t>
      </w:r>
      <w:r w:rsidR="0036148F">
        <w:t>M</w:t>
      </w:r>
      <w:r w:rsidR="004F43BD">
        <w:t>elegvízellátás egyedi gázbojler. A lakás becsült általános műszaki állapota kb. 65%-os.</w:t>
      </w:r>
    </w:p>
    <w:p w:rsidR="004F43BD" w:rsidRPr="00876D5F" w:rsidRDefault="004F43BD" w:rsidP="0036148F">
      <w:pPr>
        <w:jc w:val="both"/>
      </w:pPr>
    </w:p>
    <w:p w:rsidR="00BD60F5" w:rsidRDefault="00BD60F5" w:rsidP="0036148F">
      <w:pPr>
        <w:rPr>
          <w:b/>
        </w:rPr>
      </w:pPr>
      <w:r>
        <w:t xml:space="preserve">Lakás </w:t>
      </w:r>
      <w:r w:rsidR="00D14618">
        <w:t>(</w:t>
      </w:r>
      <w:r w:rsidR="004F43BD">
        <w:t>47</w:t>
      </w:r>
      <w:r w:rsidR="00D14618">
        <w:t xml:space="preserve"> m</w:t>
      </w:r>
      <w:r w:rsidR="00D14618" w:rsidRPr="00D14618">
        <w:rPr>
          <w:vertAlign w:val="superscript"/>
        </w:rPr>
        <w:t>2</w:t>
      </w:r>
      <w:r w:rsidR="00D14618">
        <w:t>)</w:t>
      </w:r>
    </w:p>
    <w:p w:rsidR="00BD60F5" w:rsidRPr="005E133E" w:rsidRDefault="00BD60F5" w:rsidP="0036148F">
      <w:pPr>
        <w:tabs>
          <w:tab w:val="left" w:pos="567"/>
          <w:tab w:val="left" w:pos="1701"/>
        </w:tabs>
      </w:pPr>
      <w:r>
        <w:tab/>
      </w:r>
      <w:r w:rsidR="00D14618">
        <w:t>Elő</w:t>
      </w:r>
      <w:r w:rsidR="004F43BD">
        <w:t>szoba</w:t>
      </w:r>
      <w:r w:rsidR="00D14618">
        <w:t>:</w:t>
      </w:r>
      <w:r w:rsidR="00D14618">
        <w:tab/>
      </w:r>
      <w:r w:rsidR="008D5E1E">
        <w:t>5</w:t>
      </w:r>
      <w:r w:rsidR="00D14618">
        <w:t>,</w:t>
      </w:r>
      <w:r w:rsidR="008D5E1E">
        <w:t>40</w:t>
      </w:r>
      <w:r w:rsidR="00D14618">
        <w:t xml:space="preserve"> m</w:t>
      </w:r>
      <w:r w:rsidR="00D14618" w:rsidRPr="00D14618">
        <w:rPr>
          <w:vertAlign w:val="superscript"/>
        </w:rPr>
        <w:t>2</w:t>
      </w:r>
    </w:p>
    <w:p w:rsidR="00D14618" w:rsidRPr="005E133E" w:rsidRDefault="00D14618" w:rsidP="0036148F">
      <w:pPr>
        <w:tabs>
          <w:tab w:val="left" w:pos="567"/>
          <w:tab w:val="left" w:pos="1701"/>
        </w:tabs>
      </w:pPr>
      <w:r>
        <w:tab/>
        <w:t>WC:</w:t>
      </w:r>
      <w:r>
        <w:tab/>
        <w:t>1,</w:t>
      </w:r>
      <w:r w:rsidR="00394089">
        <w:t>00</w:t>
      </w:r>
      <w:r>
        <w:t xml:space="preserve"> m</w:t>
      </w:r>
      <w:r w:rsidRPr="00D14618">
        <w:rPr>
          <w:vertAlign w:val="superscript"/>
        </w:rPr>
        <w:t>2</w:t>
      </w:r>
    </w:p>
    <w:p w:rsidR="00394089" w:rsidRPr="005E133E" w:rsidRDefault="00394089" w:rsidP="0036148F">
      <w:pPr>
        <w:tabs>
          <w:tab w:val="left" w:pos="567"/>
          <w:tab w:val="left" w:pos="1701"/>
        </w:tabs>
      </w:pPr>
      <w:r>
        <w:tab/>
        <w:t>Fürdő:</w:t>
      </w:r>
      <w:r>
        <w:tab/>
        <w:t>4,30 m</w:t>
      </w:r>
      <w:r w:rsidRPr="005E133E">
        <w:rPr>
          <w:vertAlign w:val="superscript"/>
        </w:rPr>
        <w:t>2</w:t>
      </w:r>
    </w:p>
    <w:p w:rsidR="00D14618" w:rsidRPr="005E133E" w:rsidRDefault="00D14618" w:rsidP="0036148F">
      <w:pPr>
        <w:tabs>
          <w:tab w:val="left" w:pos="567"/>
          <w:tab w:val="left" w:pos="1701"/>
        </w:tabs>
      </w:pPr>
      <w:r>
        <w:tab/>
        <w:t>Konyha:</w:t>
      </w:r>
      <w:r>
        <w:tab/>
        <w:t>4,</w:t>
      </w:r>
      <w:r w:rsidR="00394089">
        <w:t>90</w:t>
      </w:r>
      <w:r>
        <w:t xml:space="preserve"> m</w:t>
      </w:r>
      <w:r w:rsidRPr="00D14618">
        <w:rPr>
          <w:vertAlign w:val="superscript"/>
        </w:rPr>
        <w:t>2</w:t>
      </w:r>
    </w:p>
    <w:p w:rsidR="00D14618" w:rsidRPr="005E133E" w:rsidRDefault="00D14618" w:rsidP="0036148F">
      <w:pPr>
        <w:tabs>
          <w:tab w:val="left" w:pos="567"/>
          <w:tab w:val="left" w:pos="1701"/>
        </w:tabs>
      </w:pPr>
      <w:r>
        <w:tab/>
        <w:t>Kamra:</w:t>
      </w:r>
      <w:r>
        <w:tab/>
      </w:r>
      <w:r w:rsidR="00394089">
        <w:t>0</w:t>
      </w:r>
      <w:r>
        <w:t>,6</w:t>
      </w:r>
      <w:r w:rsidR="00394089">
        <w:t>0</w:t>
      </w:r>
      <w:r>
        <w:t xml:space="preserve"> m</w:t>
      </w:r>
      <w:r w:rsidRPr="00D14618">
        <w:rPr>
          <w:vertAlign w:val="superscript"/>
        </w:rPr>
        <w:t>2</w:t>
      </w:r>
    </w:p>
    <w:p w:rsidR="00394089" w:rsidRPr="005E133E" w:rsidRDefault="00394089" w:rsidP="0036148F">
      <w:pPr>
        <w:tabs>
          <w:tab w:val="left" w:pos="567"/>
          <w:tab w:val="left" w:pos="1701"/>
        </w:tabs>
      </w:pPr>
      <w:r>
        <w:tab/>
        <w:t>Szoba:</w:t>
      </w:r>
      <w:r>
        <w:tab/>
        <w:t>15,20 m</w:t>
      </w:r>
      <w:r w:rsidRPr="005E133E">
        <w:rPr>
          <w:vertAlign w:val="superscript"/>
        </w:rPr>
        <w:t>2</w:t>
      </w:r>
    </w:p>
    <w:p w:rsidR="00D14618" w:rsidRPr="005E133E" w:rsidRDefault="00D14618" w:rsidP="0036148F">
      <w:pPr>
        <w:tabs>
          <w:tab w:val="left" w:pos="567"/>
          <w:tab w:val="left" w:pos="1701"/>
        </w:tabs>
      </w:pPr>
      <w:r>
        <w:tab/>
        <w:t>Szoba:</w:t>
      </w:r>
      <w:r>
        <w:tab/>
      </w:r>
      <w:r w:rsidR="00394089">
        <w:t>15,10</w:t>
      </w:r>
      <w:r>
        <w:t xml:space="preserve"> m</w:t>
      </w:r>
      <w:r w:rsidRPr="00D14618">
        <w:rPr>
          <w:vertAlign w:val="superscript"/>
        </w:rPr>
        <w:t>2</w:t>
      </w:r>
    </w:p>
    <w:p w:rsidR="00394089" w:rsidRDefault="00394089" w:rsidP="005E133E">
      <w:pPr>
        <w:jc w:val="both"/>
      </w:pPr>
    </w:p>
    <w:p w:rsidR="001072BE" w:rsidRDefault="001072BE" w:rsidP="005E133E">
      <w:pPr>
        <w:jc w:val="both"/>
        <w:rPr>
          <w:u w:val="single"/>
        </w:rPr>
      </w:pPr>
      <w:r w:rsidRPr="005E133E">
        <w:rPr>
          <w:u w:val="single"/>
        </w:rPr>
        <w:t>Az ingatlan adatai:</w:t>
      </w:r>
    </w:p>
    <w:p w:rsidR="005E133E" w:rsidRPr="005E133E" w:rsidRDefault="005E133E" w:rsidP="005E133E">
      <w:pPr>
        <w:jc w:val="both"/>
      </w:pPr>
    </w:p>
    <w:tbl>
      <w:tblPr>
        <w:tblW w:w="98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60"/>
        <w:gridCol w:w="6500"/>
      </w:tblGrid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Címe: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 xml:space="preserve">3100 Salgótarján, </w:t>
            </w:r>
            <w:r w:rsidR="00394089">
              <w:rPr>
                <w:color w:val="000000"/>
              </w:rPr>
              <w:t>Zöldfa út 7. alagsor/6.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Helyrajzi szám: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394089" w:rsidP="00E6308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6823/A/6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Megnevezése: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394089" w:rsidP="00E6308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lakás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Területe: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394089" w:rsidP="00E6308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47</w:t>
            </w:r>
            <w:r w:rsidR="00E6308F">
              <w:rPr>
                <w:color w:val="000000"/>
              </w:rPr>
              <w:t xml:space="preserve"> </w:t>
            </w:r>
            <w:r w:rsidR="00E6308F" w:rsidRPr="00E6308F">
              <w:rPr>
                <w:color w:val="000000"/>
              </w:rPr>
              <w:t>m</w:t>
            </w:r>
            <w:r w:rsidR="00E6308F" w:rsidRPr="00E6308F">
              <w:rPr>
                <w:color w:val="000000"/>
                <w:vertAlign w:val="superscript"/>
              </w:rPr>
              <w:t>2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Tulajdonos: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Salgótarján Megyei Jogú Város Önkormányzata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394089" w:rsidP="00E6308F">
            <w:pPr>
              <w:rPr>
                <w:color w:val="000000"/>
              </w:rPr>
            </w:pPr>
            <w:r>
              <w:rPr>
                <w:color w:val="000000"/>
              </w:rPr>
              <w:t>T</w:t>
            </w:r>
            <w:r w:rsidR="00E6308F" w:rsidRPr="00E6308F">
              <w:rPr>
                <w:color w:val="000000"/>
              </w:rPr>
              <w:t>ulajdoni hányad: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394089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1/1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94089" w:rsidRDefault="00394089" w:rsidP="00394089">
            <w:pPr>
              <w:rPr>
                <w:color w:val="000000"/>
              </w:rPr>
            </w:pPr>
            <w:r>
              <w:rPr>
                <w:color w:val="000000"/>
              </w:rPr>
              <w:t>Közös tulajdonból:</w:t>
            </w:r>
          </w:p>
          <w:p w:rsidR="00E6308F" w:rsidRPr="00E6308F" w:rsidRDefault="00E6308F" w:rsidP="00394089">
            <w:pPr>
              <w:rPr>
                <w:color w:val="000000"/>
              </w:rPr>
            </w:pPr>
            <w:proofErr w:type="spellStart"/>
            <w:r w:rsidRPr="00E6308F">
              <w:rPr>
                <w:color w:val="000000"/>
              </w:rPr>
              <w:t>Terhek</w:t>
            </w:r>
            <w:proofErr w:type="spellEnd"/>
            <w:r w:rsidRPr="00E6308F">
              <w:rPr>
                <w:color w:val="000000"/>
              </w:rPr>
              <w:t>, bejegyzések: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Default="00394089" w:rsidP="00394089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211/10000</w:t>
            </w:r>
          </w:p>
          <w:p w:rsidR="00394089" w:rsidRPr="00E6308F" w:rsidRDefault="00394089" w:rsidP="00394089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per-, teher-, igénymentes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Beépítettsége: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Beépített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proofErr w:type="spellStart"/>
            <w:r w:rsidRPr="00E6308F">
              <w:rPr>
                <w:color w:val="000000"/>
              </w:rPr>
              <w:t>Közművesítettség</w:t>
            </w:r>
            <w:proofErr w:type="spellEnd"/>
            <w:r w:rsidRPr="00E6308F">
              <w:rPr>
                <w:color w:val="000000"/>
              </w:rPr>
              <w:t>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teljes közmű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Komfortfokozat: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Komfort</w:t>
            </w:r>
            <w:r w:rsidR="00394089">
              <w:rPr>
                <w:color w:val="000000"/>
              </w:rPr>
              <w:t>os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Műszaki avultsági állapot: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394089" w:rsidP="00E6308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="00E6308F" w:rsidRPr="00E6308F">
              <w:rPr>
                <w:color w:val="000000"/>
              </w:rPr>
              <w:t>5%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Használhatósága: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 xml:space="preserve">Használaton kívüli, </w:t>
            </w:r>
            <w:r w:rsidR="00394089">
              <w:rPr>
                <w:color w:val="000000"/>
              </w:rPr>
              <w:t>elzárt</w:t>
            </w:r>
          </w:p>
        </w:tc>
      </w:tr>
      <w:tr w:rsidR="00E6308F" w:rsidRPr="00E6308F" w:rsidTr="00E6308F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E6308F">
            <w:pPr>
              <w:rPr>
                <w:color w:val="000000"/>
              </w:rPr>
            </w:pPr>
            <w:r w:rsidRPr="00E6308F">
              <w:rPr>
                <w:color w:val="000000"/>
              </w:rPr>
              <w:t>Energetikai besorolása: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394089" w:rsidP="00E6308F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FF</w:t>
            </w:r>
          </w:p>
        </w:tc>
      </w:tr>
    </w:tbl>
    <w:p w:rsidR="001072BE" w:rsidRDefault="001072BE" w:rsidP="005E133E">
      <w:pPr>
        <w:jc w:val="both"/>
      </w:pPr>
    </w:p>
    <w:p w:rsidR="003F3EC7" w:rsidRDefault="003F3EC7" w:rsidP="005E133E">
      <w:pPr>
        <w:jc w:val="both"/>
      </w:pPr>
      <w:r>
        <w:t>A</w:t>
      </w:r>
      <w:r w:rsidRPr="00B729F3">
        <w:t xml:space="preserve">z </w:t>
      </w:r>
      <w:r>
        <w:t>értékesítendő ingatlanon</w:t>
      </w:r>
      <w:r w:rsidRPr="00B729F3">
        <w:t xml:space="preserve"> mérgező vagy veszélyes anyagok feltárás</w:t>
      </w:r>
      <w:r>
        <w:t>á</w:t>
      </w:r>
      <w:r w:rsidRPr="00B729F3">
        <w:t xml:space="preserve">ra, felkutatására vonatkozó vizsgálatok, talajmintavétel, környezetvédelmi állapotfelmérés, illetve </w:t>
      </w:r>
      <w:r>
        <w:t xml:space="preserve">az ingatlanra </w:t>
      </w:r>
      <w:r w:rsidRPr="00B729F3">
        <w:t>talajmechanikai vizsgálat nem készült, így a talajrétegződésre, a talajfizikai jellemzőkre, talajvíz viszonyokra adatok nincsenek,</w:t>
      </w:r>
      <w:r>
        <w:t xml:space="preserve"> kiíró ez irányú felelősség kizárja</w:t>
      </w:r>
      <w:r w:rsidRPr="003F3EC7">
        <w:t>.</w:t>
      </w:r>
    </w:p>
    <w:p w:rsidR="005E133E" w:rsidRDefault="005E133E" w:rsidP="005E133E">
      <w:pPr>
        <w:jc w:val="both"/>
      </w:pPr>
    </w:p>
    <w:p w:rsidR="000C1208" w:rsidRPr="005E133E" w:rsidRDefault="000C1208" w:rsidP="005E133E">
      <w:pPr>
        <w:jc w:val="both"/>
        <w:rPr>
          <w:b/>
          <w:i/>
        </w:rPr>
      </w:pPr>
      <w:r w:rsidRPr="005E133E">
        <w:rPr>
          <w:b/>
          <w:i/>
        </w:rPr>
        <w:lastRenderedPageBreak/>
        <w:t xml:space="preserve">Az ingatlan jelenlegi állapotában kerül értékesítésre, az ingatlan felújítása – </w:t>
      </w:r>
      <w:proofErr w:type="gramStart"/>
      <w:r w:rsidRPr="005E133E">
        <w:rPr>
          <w:b/>
          <w:i/>
        </w:rPr>
        <w:t>ide értve</w:t>
      </w:r>
      <w:proofErr w:type="gramEnd"/>
      <w:r w:rsidRPr="005E133E">
        <w:rPr>
          <w:b/>
          <w:i/>
        </w:rPr>
        <w:t xml:space="preserve"> a közmű</w:t>
      </w:r>
      <w:r w:rsidR="002E2F14">
        <w:rPr>
          <w:b/>
          <w:i/>
        </w:rPr>
        <w:t xml:space="preserve"> fejlesztést</w:t>
      </w:r>
      <w:r w:rsidRPr="005E133E">
        <w:rPr>
          <w:b/>
          <w:i/>
        </w:rPr>
        <w:t xml:space="preserve"> is – nyertes ajánlattevő költsége, beleértve az ingatlanon lévő esetleges hulladékok elszállítását is.</w:t>
      </w:r>
    </w:p>
    <w:p w:rsidR="00BD60F5" w:rsidRDefault="00BD60F5" w:rsidP="005E133E">
      <w:pPr>
        <w:jc w:val="both"/>
      </w:pPr>
    </w:p>
    <w:p w:rsidR="005E133E" w:rsidRDefault="005E133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C1224E" w:rsidRDefault="00C1224E" w:rsidP="005E133E">
      <w:pPr>
        <w:jc w:val="both"/>
      </w:pPr>
    </w:p>
    <w:p w:rsidR="00BB29E4" w:rsidRDefault="00BB29E4" w:rsidP="005E133E">
      <w:pPr>
        <w:jc w:val="both"/>
      </w:pPr>
    </w:p>
    <w:p w:rsidR="005E133E" w:rsidRDefault="005E133E" w:rsidP="005E133E">
      <w:pPr>
        <w:spacing w:after="120"/>
        <w:jc w:val="center"/>
      </w:pPr>
      <w:r>
        <w:t>Salgótarján, Zöldfa út 7. alagsor/6.</w:t>
      </w:r>
    </w:p>
    <w:p w:rsidR="005E133E" w:rsidRPr="005E133E" w:rsidRDefault="005E133E" w:rsidP="005E133E">
      <w:pPr>
        <w:jc w:val="center"/>
        <w:rPr>
          <w:caps/>
        </w:rPr>
      </w:pPr>
      <w:r w:rsidRPr="005E133E">
        <w:rPr>
          <w:caps/>
        </w:rPr>
        <w:t>Alaprajzi vázlat</w:t>
      </w: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  <w:r w:rsidRPr="004348BB">
        <w:rPr>
          <w:b/>
          <w:noProof/>
        </w:rPr>
        <w:drawing>
          <wp:inline distT="0" distB="0" distL="0" distR="0" wp14:anchorId="0EF49E42" wp14:editId="5967FB34">
            <wp:extent cx="5760720" cy="5644244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4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BB29E4" w:rsidRDefault="00BB29E4" w:rsidP="005E133E">
      <w:pPr>
        <w:jc w:val="both"/>
      </w:pPr>
    </w:p>
    <w:p w:rsidR="005E133E" w:rsidRDefault="005E133E" w:rsidP="005E133E">
      <w:pPr>
        <w:jc w:val="center"/>
      </w:pPr>
      <w:r>
        <w:t>Salgótarján, Zöldfa út 7. alagsor/6.</w:t>
      </w:r>
    </w:p>
    <w:p w:rsidR="005E133E" w:rsidRDefault="005E133E" w:rsidP="005E133E">
      <w:pPr>
        <w:jc w:val="center"/>
      </w:pPr>
      <w:r>
        <w:rPr>
          <w:color w:val="000000"/>
        </w:rPr>
        <w:t>6823/A/6 hrsz.</w:t>
      </w:r>
    </w:p>
    <w:p w:rsidR="005E133E" w:rsidRDefault="005E133E" w:rsidP="005E133E">
      <w:pPr>
        <w:jc w:val="both"/>
      </w:pPr>
    </w:p>
    <w:p w:rsidR="00C1224E" w:rsidRDefault="00C1224E" w:rsidP="005E133E">
      <w:pPr>
        <w:jc w:val="both"/>
      </w:pPr>
    </w:p>
    <w:p w:rsidR="005E133E" w:rsidRDefault="005E133E" w:rsidP="005E133E">
      <w:pPr>
        <w:jc w:val="both"/>
      </w:pPr>
      <w:r w:rsidRPr="005E133E">
        <w:rPr>
          <w:noProof/>
        </w:rPr>
        <w:drawing>
          <wp:inline distT="0" distB="0" distL="0" distR="0">
            <wp:extent cx="6120765" cy="7110016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11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BB29E4" w:rsidRDefault="00BB29E4" w:rsidP="005E133E">
      <w:pPr>
        <w:jc w:val="both"/>
      </w:pPr>
    </w:p>
    <w:p w:rsidR="005E133E" w:rsidRDefault="002B0EE1" w:rsidP="005E133E">
      <w:pPr>
        <w:jc w:val="both"/>
      </w:pPr>
      <w:r w:rsidRPr="002B0EE1">
        <w:rPr>
          <w:noProof/>
        </w:rPr>
        <w:drawing>
          <wp:inline distT="0" distB="0" distL="0" distR="0">
            <wp:extent cx="6120765" cy="718806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18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2B0EE1" w:rsidP="005E133E">
      <w:pPr>
        <w:jc w:val="both"/>
      </w:pPr>
      <w:r w:rsidRPr="002B0EE1">
        <w:rPr>
          <w:noProof/>
        </w:rPr>
        <w:drawing>
          <wp:inline distT="0" distB="0" distL="0" distR="0">
            <wp:extent cx="6120765" cy="2179713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17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5E133E" w:rsidRDefault="005E133E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2B0EE1" w:rsidRDefault="002B0EE1" w:rsidP="005E133E">
      <w:pPr>
        <w:jc w:val="both"/>
      </w:pPr>
    </w:p>
    <w:p w:rsidR="00FF2042" w:rsidRDefault="00FF2042" w:rsidP="002B0EE1"/>
    <w:p w:rsidR="002E2F14" w:rsidRDefault="002E2F14" w:rsidP="002B0EE1"/>
    <w:p w:rsidR="00ED4B30" w:rsidRDefault="00ED4B30" w:rsidP="002B0EE1"/>
    <w:p w:rsidR="002B0EE1" w:rsidRPr="003F3EC7" w:rsidRDefault="002B0EE1" w:rsidP="002B0EE1">
      <w:pPr>
        <w:pStyle w:val="Cm"/>
        <w:numPr>
          <w:ilvl w:val="0"/>
          <w:numId w:val="4"/>
        </w:numPr>
        <w:rPr>
          <w:szCs w:val="28"/>
        </w:rPr>
      </w:pPr>
      <w:r>
        <w:rPr>
          <w:szCs w:val="28"/>
        </w:rPr>
        <w:t>Pályázati feltételek, a pályázati eljárás szabályai</w:t>
      </w:r>
    </w:p>
    <w:p w:rsidR="002B0EE1" w:rsidRDefault="002B0EE1" w:rsidP="002B0EE1">
      <w:pPr>
        <w:jc w:val="both"/>
      </w:pPr>
    </w:p>
    <w:p w:rsidR="002B0EE1" w:rsidRDefault="002B0EE1" w:rsidP="002B0EE1">
      <w:pPr>
        <w:jc w:val="both"/>
      </w:pPr>
      <w:r w:rsidRPr="008D2A11">
        <w:t xml:space="preserve">A </w:t>
      </w:r>
      <w:r w:rsidR="002E2F14">
        <w:t xml:space="preserve">Salgótarján </w:t>
      </w:r>
      <w:r w:rsidR="00C1224E">
        <w:rPr>
          <w:color w:val="000000"/>
        </w:rPr>
        <w:t xml:space="preserve">6823/A/6 </w:t>
      </w:r>
      <w:r w:rsidRPr="003F3EC7">
        <w:t>hrsz</w:t>
      </w:r>
      <w:r>
        <w:t>.</w:t>
      </w:r>
      <w:r w:rsidRPr="003F3EC7">
        <w:t>-ú ingatlanra</w:t>
      </w:r>
      <w:r w:rsidR="002E2F14" w:rsidRPr="002E2F14">
        <w:t xml:space="preserve"> </w:t>
      </w:r>
      <w:r w:rsidR="002E2F14" w:rsidRPr="008D2A11">
        <w:t xml:space="preserve">megállapított </w:t>
      </w:r>
      <w:r w:rsidR="00DE1D19">
        <w:rPr>
          <w:b/>
          <w:bCs/>
        </w:rPr>
        <w:t>induló</w:t>
      </w:r>
      <w:r w:rsidR="002E2F14" w:rsidRPr="008D2A11">
        <w:rPr>
          <w:b/>
          <w:bCs/>
        </w:rPr>
        <w:t xml:space="preserve"> vételár</w:t>
      </w:r>
      <w:r w:rsidRPr="008D2A11">
        <w:t xml:space="preserve"> </w:t>
      </w:r>
      <w:r w:rsidRPr="003F3EC7">
        <w:rPr>
          <w:b/>
        </w:rPr>
        <w:t xml:space="preserve">áfamentes </w:t>
      </w:r>
      <w:r w:rsidR="00C1224E">
        <w:rPr>
          <w:b/>
        </w:rPr>
        <w:t>800.000</w:t>
      </w:r>
      <w:r>
        <w:rPr>
          <w:b/>
        </w:rPr>
        <w:t xml:space="preserve"> </w:t>
      </w:r>
      <w:r w:rsidRPr="003F3EC7">
        <w:rPr>
          <w:b/>
        </w:rPr>
        <w:t>Ft</w:t>
      </w:r>
      <w:r w:rsidRPr="008D2A11">
        <w:rPr>
          <w:b/>
          <w:bCs/>
        </w:rPr>
        <w:t xml:space="preserve">, azaz </w:t>
      </w:r>
      <w:r>
        <w:rPr>
          <w:b/>
          <w:bCs/>
        </w:rPr>
        <w:t xml:space="preserve">áfamentes </w:t>
      </w:r>
      <w:r w:rsidR="00C1224E">
        <w:rPr>
          <w:b/>
          <w:bCs/>
        </w:rPr>
        <w:t>nyolcszázezer</w:t>
      </w:r>
      <w:r w:rsidRPr="008D2A11">
        <w:rPr>
          <w:b/>
          <w:bCs/>
        </w:rPr>
        <w:t xml:space="preserve"> forint. </w:t>
      </w:r>
      <w:r w:rsidRPr="008D2A11">
        <w:t>Amennyiben a megajánlott vételár ezen minimális összeget nem éri el, az ajánlat érvénytelennek minősül</w:t>
      </w:r>
      <w:r>
        <w:t>!</w:t>
      </w:r>
    </w:p>
    <w:p w:rsidR="002B0EE1" w:rsidRDefault="002B0EE1" w:rsidP="002B0EE1">
      <w:pPr>
        <w:jc w:val="both"/>
      </w:pPr>
    </w:p>
    <w:p w:rsidR="00EF7865" w:rsidRPr="00ED4B30" w:rsidRDefault="002B0EE1" w:rsidP="002B0EE1">
      <w:pPr>
        <w:jc w:val="both"/>
        <w:rPr>
          <w:b/>
        </w:rPr>
      </w:pPr>
      <w:r w:rsidRPr="00D17CB8">
        <w:rPr>
          <w:b/>
        </w:rPr>
        <w:t xml:space="preserve">Az ajánlattevők ajánlataikat </w:t>
      </w:r>
      <w:r w:rsidR="00DE1D19" w:rsidRPr="00DE1D19">
        <w:t>(pályázati adatlap)</w:t>
      </w:r>
      <w:r w:rsidR="00DE1D19">
        <w:rPr>
          <w:b/>
        </w:rPr>
        <w:t xml:space="preserve"> </w:t>
      </w:r>
      <w:r w:rsidRPr="00D17CB8">
        <w:rPr>
          <w:b/>
        </w:rPr>
        <w:t>zárt</w:t>
      </w:r>
      <w:r w:rsidR="00DE1D19">
        <w:t xml:space="preserve"> </w:t>
      </w:r>
      <w:r w:rsidRPr="00DE1D19">
        <w:rPr>
          <w:b/>
        </w:rPr>
        <w:t>borítékban, 2 példányban</w:t>
      </w:r>
      <w:r w:rsidRPr="00FD22F0">
        <w:t xml:space="preserve"> - amelyből egy példányt</w:t>
      </w:r>
      <w:r w:rsidRPr="00FD22F0">
        <w:rPr>
          <w:sz w:val="20"/>
        </w:rPr>
        <w:t xml:space="preserve"> </w:t>
      </w:r>
      <w:r w:rsidRPr="00FD22F0">
        <w:t xml:space="preserve">minden oldalon eredetiben cégszerű aláírással, magánszemélyeknél eredeti aláírással, illetve a meghatalmazott aláírásával ellátva, további példányt az eredetiről készült másolatban – </w:t>
      </w:r>
      <w:r w:rsidRPr="005635F7">
        <w:rPr>
          <w:b/>
        </w:rPr>
        <w:t xml:space="preserve">nyújthatják </w:t>
      </w:r>
      <w:r w:rsidRPr="00ED4B30">
        <w:rPr>
          <w:b/>
        </w:rPr>
        <w:t>be 20</w:t>
      </w:r>
      <w:r w:rsidR="00BD72E1" w:rsidRPr="00ED4B30">
        <w:rPr>
          <w:b/>
        </w:rPr>
        <w:t>2</w:t>
      </w:r>
      <w:r w:rsidR="00C446BB">
        <w:rPr>
          <w:b/>
        </w:rPr>
        <w:t>1</w:t>
      </w:r>
      <w:r w:rsidRPr="00ED4B30">
        <w:rPr>
          <w:b/>
        </w:rPr>
        <w:t xml:space="preserve">. </w:t>
      </w:r>
      <w:r w:rsidR="00C446BB">
        <w:rPr>
          <w:b/>
        </w:rPr>
        <w:t>február 1</w:t>
      </w:r>
      <w:r w:rsidR="006266C6">
        <w:rPr>
          <w:b/>
        </w:rPr>
        <w:t>.</w:t>
      </w:r>
      <w:r w:rsidR="00241698" w:rsidRPr="00ED4B30">
        <w:rPr>
          <w:b/>
        </w:rPr>
        <w:t xml:space="preserve"> napján</w:t>
      </w:r>
      <w:r w:rsidRPr="00ED4B30">
        <w:rPr>
          <w:b/>
        </w:rPr>
        <w:t xml:space="preserve"> 12:00 óráig</w:t>
      </w:r>
      <w:r w:rsidR="00EF7865" w:rsidRPr="00ED4B30">
        <w:rPr>
          <w:b/>
        </w:rPr>
        <w:t>.</w:t>
      </w:r>
    </w:p>
    <w:p w:rsidR="00FA024C" w:rsidRPr="00FA024C" w:rsidRDefault="00FA024C" w:rsidP="002B0EE1">
      <w:pPr>
        <w:jc w:val="both"/>
        <w:rPr>
          <w:b/>
        </w:rPr>
      </w:pPr>
      <w:r w:rsidRPr="00FA024C">
        <w:rPr>
          <w:b/>
        </w:rPr>
        <w:t>A pályázat benyújtása történhet:</w:t>
      </w:r>
    </w:p>
    <w:p w:rsidR="002E2F14" w:rsidRDefault="002B0EE1" w:rsidP="001963AD">
      <w:pPr>
        <w:pStyle w:val="Listaszerbekezds"/>
        <w:numPr>
          <w:ilvl w:val="0"/>
          <w:numId w:val="11"/>
        </w:numPr>
        <w:spacing w:after="120"/>
        <w:ind w:left="426" w:hanging="284"/>
        <w:contextualSpacing w:val="0"/>
        <w:jc w:val="both"/>
      </w:pPr>
      <w:r w:rsidRPr="00FA024C">
        <w:rPr>
          <w:b/>
        </w:rPr>
        <w:t>személyesen a kiíró székhelyén</w:t>
      </w:r>
      <w:r w:rsidRPr="002E2F14">
        <w:t xml:space="preserve"> (3104 Salgótarján, Park út 12. Titkárságán /Hétfőtől-Csütörtökig</w:t>
      </w:r>
      <w:r>
        <w:t xml:space="preserve">: 9:00 – 15:00, </w:t>
      </w:r>
      <w:proofErr w:type="gramStart"/>
      <w:r>
        <w:t>Péntek</w:t>
      </w:r>
      <w:proofErr w:type="gramEnd"/>
      <w:r>
        <w:t>: 9:00 – 13:00/</w:t>
      </w:r>
      <w:r w:rsidRPr="00FD22F0">
        <w:t>)</w:t>
      </w:r>
      <w:r w:rsidR="00FA024C">
        <w:t xml:space="preserve"> zárt borítékban, a borítékon csak a vétellel megpályázott ingatlan címe szerepelhet:</w:t>
      </w:r>
    </w:p>
    <w:p w:rsidR="00FA024C" w:rsidRPr="00FA024C" w:rsidRDefault="00FA024C" w:rsidP="00FA024C">
      <w:pPr>
        <w:pStyle w:val="Listaszerbekezds"/>
        <w:spacing w:after="120"/>
        <w:contextualSpacing w:val="0"/>
        <w:jc w:val="center"/>
        <w:rPr>
          <w:b/>
          <w:i/>
        </w:rPr>
      </w:pPr>
      <w:r w:rsidRPr="00FA024C">
        <w:rPr>
          <w:b/>
          <w:i/>
        </w:rPr>
        <w:t>3104 Salgótarján, Zöldfa út 7. alagsor/6. szám alatti ingatlan pályázata</w:t>
      </w:r>
    </w:p>
    <w:p w:rsidR="00FA024C" w:rsidRDefault="00FA024C" w:rsidP="001963AD">
      <w:pPr>
        <w:pStyle w:val="Listaszerbekezds"/>
        <w:numPr>
          <w:ilvl w:val="0"/>
          <w:numId w:val="11"/>
        </w:numPr>
        <w:ind w:left="426" w:hanging="283"/>
        <w:jc w:val="both"/>
      </w:pPr>
      <w:r w:rsidRPr="00FA024C">
        <w:rPr>
          <w:b/>
        </w:rPr>
        <w:t>postai úton tértivevényes küldeményként</w:t>
      </w:r>
      <w:r>
        <w:t>, a következő névre és címre:</w:t>
      </w:r>
    </w:p>
    <w:p w:rsidR="00FA024C" w:rsidRPr="00FA024C" w:rsidRDefault="00FA024C" w:rsidP="00FA024C">
      <w:pPr>
        <w:pStyle w:val="Listaszerbekezds"/>
        <w:jc w:val="center"/>
        <w:rPr>
          <w:b/>
          <w:i/>
        </w:rPr>
      </w:pPr>
      <w:r w:rsidRPr="00FA024C">
        <w:rPr>
          <w:b/>
          <w:i/>
        </w:rPr>
        <w:t>SALGÓ VAGYON Kft.</w:t>
      </w:r>
    </w:p>
    <w:p w:rsidR="00FA024C" w:rsidRPr="00FA024C" w:rsidRDefault="00FA024C" w:rsidP="00FA024C">
      <w:pPr>
        <w:pStyle w:val="Listaszerbekezds"/>
        <w:spacing w:after="60"/>
        <w:contextualSpacing w:val="0"/>
        <w:jc w:val="center"/>
        <w:rPr>
          <w:b/>
          <w:i/>
        </w:rPr>
      </w:pPr>
      <w:r w:rsidRPr="00FA024C">
        <w:rPr>
          <w:b/>
          <w:i/>
        </w:rPr>
        <w:t>(3104 Salgótarján, Zöldfa út 7. alagsor/6. szám alatti ingatlan pályázata)</w:t>
      </w:r>
    </w:p>
    <w:p w:rsidR="00FA024C" w:rsidRPr="00FA024C" w:rsidRDefault="00FA024C" w:rsidP="00FA024C">
      <w:pPr>
        <w:pStyle w:val="Listaszerbekezds"/>
        <w:jc w:val="center"/>
        <w:rPr>
          <w:b/>
          <w:i/>
        </w:rPr>
      </w:pPr>
      <w:r w:rsidRPr="00FA024C">
        <w:rPr>
          <w:b/>
          <w:i/>
        </w:rPr>
        <w:t>Salgótarján</w:t>
      </w:r>
    </w:p>
    <w:p w:rsidR="00FA024C" w:rsidRPr="00FA024C" w:rsidRDefault="00FA024C" w:rsidP="00FA024C">
      <w:pPr>
        <w:pStyle w:val="Listaszerbekezds"/>
        <w:jc w:val="center"/>
        <w:rPr>
          <w:b/>
          <w:i/>
        </w:rPr>
      </w:pPr>
      <w:r w:rsidRPr="00FA024C">
        <w:rPr>
          <w:b/>
          <w:i/>
        </w:rPr>
        <w:t>Park út 12.</w:t>
      </w:r>
    </w:p>
    <w:p w:rsidR="00FA024C" w:rsidRPr="00FA024C" w:rsidRDefault="00FA024C" w:rsidP="00FA024C">
      <w:pPr>
        <w:pStyle w:val="Listaszerbekezds"/>
        <w:jc w:val="center"/>
        <w:rPr>
          <w:b/>
          <w:i/>
        </w:rPr>
      </w:pPr>
      <w:r w:rsidRPr="00FA024C">
        <w:rPr>
          <w:b/>
          <w:i/>
        </w:rPr>
        <w:t>3104</w:t>
      </w:r>
    </w:p>
    <w:p w:rsidR="002B0EE1" w:rsidRDefault="002B0EE1" w:rsidP="002B0EE1">
      <w:pPr>
        <w:jc w:val="both"/>
      </w:pPr>
      <w:r w:rsidRPr="00FD22F0">
        <w:t>Amennyiben az ajánlatot meghatalmazott írja alá, köteles közokirattal vagy teljes bizonyító</w:t>
      </w:r>
      <w:r>
        <w:t xml:space="preserve"> </w:t>
      </w:r>
      <w:proofErr w:type="spellStart"/>
      <w:r w:rsidRPr="00FD22F0">
        <w:t>erejű</w:t>
      </w:r>
      <w:proofErr w:type="spellEnd"/>
      <w:r>
        <w:t xml:space="preserve"> </w:t>
      </w:r>
      <w:r w:rsidRPr="00FD22F0">
        <w:t>magánokirattal igazolni képviseleti jogosultságát, illetve annak mértékét.</w:t>
      </w:r>
    </w:p>
    <w:p w:rsidR="002B0EE1" w:rsidRPr="00194B99" w:rsidRDefault="002B0EE1" w:rsidP="002B0EE1">
      <w:pPr>
        <w:jc w:val="both"/>
        <w:rPr>
          <w:bCs/>
        </w:rPr>
      </w:pPr>
    </w:p>
    <w:p w:rsidR="002B0EE1" w:rsidRPr="00194B99" w:rsidRDefault="002B0EE1" w:rsidP="002B0EE1">
      <w:pPr>
        <w:jc w:val="both"/>
        <w:rPr>
          <w:bCs/>
        </w:rPr>
      </w:pPr>
      <w:r>
        <w:rPr>
          <w:bCs/>
        </w:rPr>
        <w:t xml:space="preserve">A </w:t>
      </w:r>
      <w:r w:rsidR="00FA024C">
        <w:rPr>
          <w:bCs/>
        </w:rPr>
        <w:t xml:space="preserve">személyesen </w:t>
      </w:r>
      <w:r>
        <w:rPr>
          <w:bCs/>
        </w:rPr>
        <w:t xml:space="preserve">benyújtott pályázat átvételi elismervénnyel </w:t>
      </w:r>
      <w:r w:rsidR="00FA024C">
        <w:rPr>
          <w:bCs/>
        </w:rPr>
        <w:t xml:space="preserve">(postai küldemény esetén tértivevénnyel) </w:t>
      </w:r>
      <w:r>
        <w:rPr>
          <w:bCs/>
        </w:rPr>
        <w:t>kerül átvételre.</w:t>
      </w:r>
    </w:p>
    <w:p w:rsidR="002B0EE1" w:rsidRPr="00FD22F0" w:rsidRDefault="002B0EE1" w:rsidP="002B0EE1">
      <w:pPr>
        <w:jc w:val="both"/>
      </w:pPr>
    </w:p>
    <w:p w:rsidR="002B0EE1" w:rsidRPr="00FD22F0" w:rsidRDefault="002B0EE1" w:rsidP="002B0EE1">
      <w:pPr>
        <w:jc w:val="both"/>
        <w:rPr>
          <w:b/>
        </w:rPr>
      </w:pPr>
      <w:r w:rsidRPr="00FD22F0">
        <w:t>Egy pályázó csak egy ajánlatot tehet.</w:t>
      </w:r>
    </w:p>
    <w:p w:rsidR="002B0EE1" w:rsidRPr="00FD22F0" w:rsidRDefault="002B0EE1" w:rsidP="002B0EE1">
      <w:pPr>
        <w:jc w:val="both"/>
      </w:pPr>
    </w:p>
    <w:p w:rsidR="002B0EE1" w:rsidRPr="005635F7" w:rsidRDefault="002B0EE1" w:rsidP="002B0EE1">
      <w:pPr>
        <w:jc w:val="both"/>
      </w:pPr>
      <w:r w:rsidRPr="00FD22F0">
        <w:t>A benyújtott ajánlatnak tartalmazni kell az ajánlattevő részletes és jogilag kötelező</w:t>
      </w:r>
      <w:r>
        <w:t xml:space="preserve"> </w:t>
      </w:r>
      <w:proofErr w:type="spellStart"/>
      <w:r w:rsidRPr="00FD22F0">
        <w:t>erejű</w:t>
      </w:r>
      <w:proofErr w:type="spellEnd"/>
      <w:r w:rsidRPr="00FD22F0">
        <w:t xml:space="preserve"> nyilatkozatát:</w:t>
      </w:r>
    </w:p>
    <w:p w:rsidR="002B0EE1" w:rsidRPr="00FD22F0" w:rsidRDefault="002B0EE1" w:rsidP="002B0EE1">
      <w:pPr>
        <w:ind w:left="1134" w:hanging="567"/>
        <w:jc w:val="both"/>
        <w:rPr>
          <w:b/>
        </w:rPr>
      </w:pPr>
      <w:r w:rsidRPr="00FD22F0">
        <w:rPr>
          <w:i/>
        </w:rPr>
        <w:t>a)</w:t>
      </w:r>
      <w:r>
        <w:rPr>
          <w:i/>
        </w:rPr>
        <w:tab/>
      </w:r>
      <w:r w:rsidRPr="00FD22F0">
        <w:t>a kiírásban és a részletes dokumentációban</w:t>
      </w:r>
      <w:r>
        <w:t xml:space="preserve"> (pályázati feltételekben)</w:t>
      </w:r>
      <w:r w:rsidRPr="00FD22F0">
        <w:t xml:space="preserve"> foglalt feltételek elfogadására vonatkozóan;</w:t>
      </w:r>
    </w:p>
    <w:p w:rsidR="002B0EE1" w:rsidRPr="00FD22F0" w:rsidRDefault="002B0EE1" w:rsidP="002B0EE1">
      <w:pPr>
        <w:ind w:left="1134" w:hanging="567"/>
        <w:jc w:val="both"/>
        <w:rPr>
          <w:b/>
          <w:bCs/>
        </w:rPr>
      </w:pPr>
      <w:r w:rsidRPr="00FD22F0">
        <w:rPr>
          <w:i/>
        </w:rPr>
        <w:t>b)</w:t>
      </w:r>
      <w:r>
        <w:rPr>
          <w:i/>
        </w:rPr>
        <w:tab/>
      </w:r>
      <w:r w:rsidRPr="00FD22F0">
        <w:t>az általa vállalt vételár összegére és annak megfizetésére, fizetési határidejére, a szerződés határidőn belüli megkötésére vonatkozóan.</w:t>
      </w:r>
    </w:p>
    <w:p w:rsidR="002B0EE1" w:rsidRPr="00ED4B30" w:rsidRDefault="002B0EE1" w:rsidP="002B0EE1">
      <w:pPr>
        <w:jc w:val="both"/>
        <w:rPr>
          <w:bCs/>
        </w:rPr>
      </w:pPr>
    </w:p>
    <w:p w:rsidR="002B0EE1" w:rsidRPr="00776F8D" w:rsidRDefault="002B0EE1" w:rsidP="002B0EE1">
      <w:pPr>
        <w:jc w:val="both"/>
        <w:rPr>
          <w:bCs/>
        </w:rPr>
      </w:pPr>
      <w:r w:rsidRPr="00ED4B30">
        <w:rPr>
          <w:b/>
          <w:bCs/>
        </w:rPr>
        <w:t xml:space="preserve">A pályázatok </w:t>
      </w:r>
      <w:r w:rsidRPr="00ED4B30">
        <w:rPr>
          <w:b/>
        </w:rPr>
        <w:t>felbontás</w:t>
      </w:r>
      <w:r w:rsidRPr="00ED4B30">
        <w:rPr>
          <w:b/>
          <w:bCs/>
        </w:rPr>
        <w:t>ára</w:t>
      </w:r>
      <w:r w:rsidRPr="00ED4B30">
        <w:rPr>
          <w:bCs/>
        </w:rPr>
        <w:t xml:space="preserve"> a kiíró székhelyén </w:t>
      </w:r>
      <w:r w:rsidRPr="00ED4B30">
        <w:rPr>
          <w:b/>
        </w:rPr>
        <w:t>20</w:t>
      </w:r>
      <w:r w:rsidR="00BD72E1" w:rsidRPr="00ED4B30">
        <w:rPr>
          <w:b/>
        </w:rPr>
        <w:t>2</w:t>
      </w:r>
      <w:r w:rsidR="00C446BB">
        <w:rPr>
          <w:b/>
        </w:rPr>
        <w:t>1</w:t>
      </w:r>
      <w:r w:rsidRPr="00ED4B30">
        <w:rPr>
          <w:b/>
        </w:rPr>
        <w:t xml:space="preserve">. </w:t>
      </w:r>
      <w:r w:rsidR="00C446BB">
        <w:rPr>
          <w:b/>
        </w:rPr>
        <w:t>február 3.</w:t>
      </w:r>
      <w:r w:rsidRPr="00ED4B30">
        <w:rPr>
          <w:b/>
          <w:bCs/>
        </w:rPr>
        <w:t xml:space="preserve"> napján kerül sor</w:t>
      </w:r>
      <w:r w:rsidRPr="00776F8D">
        <w:rPr>
          <w:bCs/>
        </w:rPr>
        <w:t>. A kiíró a bontás eredmény</w:t>
      </w:r>
      <w:r>
        <w:rPr>
          <w:bCs/>
        </w:rPr>
        <w:t>é</w:t>
      </w:r>
      <w:r w:rsidRPr="00776F8D">
        <w:rPr>
          <w:bCs/>
        </w:rPr>
        <w:t xml:space="preserve">ről </w:t>
      </w:r>
      <w:r>
        <w:rPr>
          <w:bCs/>
        </w:rPr>
        <w:t xml:space="preserve">az elbírálást </w:t>
      </w:r>
      <w:r w:rsidRPr="006F7834">
        <w:rPr>
          <w:bCs/>
        </w:rPr>
        <w:t xml:space="preserve">követő 5 napon </w:t>
      </w:r>
      <w:r w:rsidRPr="00776F8D">
        <w:rPr>
          <w:bCs/>
        </w:rPr>
        <w:t>belül levélben értesíti a pályázókat.</w:t>
      </w:r>
    </w:p>
    <w:p w:rsidR="002B0EE1" w:rsidRDefault="002B0EE1" w:rsidP="002B0EE1">
      <w:pPr>
        <w:jc w:val="both"/>
        <w:rPr>
          <w:bCs/>
        </w:rPr>
      </w:pPr>
    </w:p>
    <w:p w:rsidR="00FA024C" w:rsidRDefault="00FA024C" w:rsidP="002B0EE1">
      <w:pPr>
        <w:jc w:val="both"/>
        <w:rPr>
          <w:bCs/>
        </w:rPr>
      </w:pPr>
      <w:r>
        <w:rPr>
          <w:bCs/>
        </w:rPr>
        <w:t xml:space="preserve">A pályázat </w:t>
      </w:r>
      <w:r w:rsidRPr="00FA024C">
        <w:rPr>
          <w:b/>
          <w:bCs/>
        </w:rPr>
        <w:t>érvényességének feltételei:</w:t>
      </w:r>
    </w:p>
    <w:p w:rsidR="00FA024C" w:rsidRDefault="00FA024C" w:rsidP="00FA024C">
      <w:pPr>
        <w:pStyle w:val="Listaszerbekezds"/>
        <w:numPr>
          <w:ilvl w:val="0"/>
          <w:numId w:val="11"/>
        </w:numPr>
        <w:jc w:val="both"/>
        <w:rPr>
          <w:bCs/>
        </w:rPr>
      </w:pPr>
      <w:r>
        <w:rPr>
          <w:bCs/>
        </w:rPr>
        <w:t>a „PÁLYÁZATI ADATLAP” pontos és olvasható kitöltése, eredeti aláírása</w:t>
      </w:r>
    </w:p>
    <w:p w:rsidR="00FA024C" w:rsidRDefault="00FA024C" w:rsidP="00FA024C">
      <w:pPr>
        <w:pStyle w:val="Listaszerbekezds"/>
        <w:numPr>
          <w:ilvl w:val="0"/>
          <w:numId w:val="11"/>
        </w:numPr>
        <w:jc w:val="both"/>
        <w:rPr>
          <w:bCs/>
        </w:rPr>
      </w:pPr>
      <w:r>
        <w:rPr>
          <w:bCs/>
        </w:rPr>
        <w:t>minimum az induló vételár megajánlása</w:t>
      </w:r>
    </w:p>
    <w:p w:rsidR="00FA024C" w:rsidRPr="00FA024C" w:rsidRDefault="00FA024C" w:rsidP="00FA024C">
      <w:pPr>
        <w:jc w:val="both"/>
        <w:rPr>
          <w:bCs/>
        </w:rPr>
      </w:pPr>
    </w:p>
    <w:p w:rsidR="002B0EE1" w:rsidRPr="00776F8D" w:rsidRDefault="002B0EE1" w:rsidP="002B0EE1">
      <w:pPr>
        <w:jc w:val="both"/>
      </w:pPr>
      <w:r w:rsidRPr="00776F8D">
        <w:t xml:space="preserve">A pályázat elbírálása során a </w:t>
      </w:r>
      <w:r w:rsidRPr="00776F8D">
        <w:rPr>
          <w:b/>
          <w:bCs/>
        </w:rPr>
        <w:t>rangsoroláskor alkalmazott szempontok</w:t>
      </w:r>
      <w:r w:rsidRPr="00776F8D">
        <w:t>:</w:t>
      </w:r>
    </w:p>
    <w:p w:rsidR="002B0EE1" w:rsidRPr="00776F8D" w:rsidRDefault="002B0EE1" w:rsidP="002B0EE1">
      <w:pPr>
        <w:numPr>
          <w:ilvl w:val="0"/>
          <w:numId w:val="5"/>
        </w:numPr>
        <w:ind w:left="426"/>
        <w:jc w:val="both"/>
      </w:pPr>
      <w:r w:rsidRPr="00776F8D">
        <w:t xml:space="preserve">a pályázati kiírásban szereplő ingatlanra </w:t>
      </w:r>
      <w:r>
        <w:t>nyújtott</w:t>
      </w:r>
      <w:r w:rsidRPr="00776F8D">
        <w:t xml:space="preserve"> pályázati ajánlat (vételár).</w:t>
      </w:r>
    </w:p>
    <w:p w:rsidR="002B0EE1" w:rsidRDefault="002B0EE1" w:rsidP="002B0EE1">
      <w:pPr>
        <w:jc w:val="both"/>
        <w:rPr>
          <w:bCs/>
        </w:rPr>
      </w:pPr>
    </w:p>
    <w:p w:rsidR="002B0EE1" w:rsidRPr="00776F8D" w:rsidRDefault="002B0EE1" w:rsidP="002B0EE1">
      <w:pPr>
        <w:jc w:val="both"/>
      </w:pPr>
      <w:r w:rsidRPr="00776F8D">
        <w:t xml:space="preserve">Amennyiben a kiíró a bontás eredményeképpen azt állapítja meg, hogy az ajánlatok közül nem választható ki egyértelműen a legkedvezőbb ajánlat, mert két vagy több azonos ajánlat érkezett, </w:t>
      </w:r>
      <w:r w:rsidRPr="00776F8D">
        <w:rPr>
          <w:b/>
        </w:rPr>
        <w:lastRenderedPageBreak/>
        <w:t>ártárgyalás</w:t>
      </w:r>
      <w:r w:rsidRPr="00776F8D">
        <w:t xml:space="preserve"> </w:t>
      </w:r>
      <w:r w:rsidR="00FA024C">
        <w:t xml:space="preserve">(licitálás) </w:t>
      </w:r>
      <w:r w:rsidRPr="00776F8D">
        <w:t xml:space="preserve">kiírására kerül sor, melyről annak időpontja előtt legalább </w:t>
      </w:r>
      <w:r>
        <w:t>5</w:t>
      </w:r>
      <w:r w:rsidRPr="00776F8D">
        <w:t xml:space="preserve"> munkanappal értesíti az érintett ajánlatok benyújtóit.</w:t>
      </w:r>
    </w:p>
    <w:p w:rsidR="002B0EE1" w:rsidRPr="00776F8D" w:rsidRDefault="002B0EE1" w:rsidP="002B0EE1">
      <w:pPr>
        <w:jc w:val="both"/>
      </w:pPr>
    </w:p>
    <w:p w:rsidR="002B0EE1" w:rsidRPr="00776F8D" w:rsidRDefault="002B0EE1" w:rsidP="002B0EE1">
      <w:pPr>
        <w:jc w:val="both"/>
      </w:pPr>
      <w:r w:rsidRPr="00776F8D">
        <w:t xml:space="preserve">Az ártárgyaláson a pályázók ajánlataikat módosíthatják azzal, hogy a korábban megajánlott vételár nem csökkenthető, és az ajánlatnak továbbra is meg kell felelnie a pályázati kiírásban rögzített valamennyi feltételnek. </w:t>
      </w:r>
      <w:r>
        <w:t xml:space="preserve">Az ártárgyaláson az ajánlatot tevő személyesen vesz részt, azon a licit lépcső 50.000 Ft. </w:t>
      </w:r>
      <w:r w:rsidRPr="00776F8D">
        <w:t>Az ártárgyalás lezárását követően a pályázatok rangsorolására kerül sor.</w:t>
      </w:r>
    </w:p>
    <w:p w:rsidR="002B0EE1" w:rsidRDefault="002B0EE1" w:rsidP="002B0EE1">
      <w:pPr>
        <w:jc w:val="both"/>
      </w:pPr>
    </w:p>
    <w:p w:rsidR="002B0EE1" w:rsidRPr="00503634" w:rsidRDefault="002B0EE1" w:rsidP="002B0EE1">
      <w:pPr>
        <w:jc w:val="both"/>
      </w:pPr>
      <w:r w:rsidRPr="00503634">
        <w:t xml:space="preserve">A pályázó </w:t>
      </w:r>
      <w:r w:rsidRPr="00503634">
        <w:rPr>
          <w:b/>
          <w:bCs/>
        </w:rPr>
        <w:t>ajánlati kötöttsége</w:t>
      </w:r>
      <w:r w:rsidRPr="00503634">
        <w:t xml:space="preserve"> akkor kezdődik, amikor az ajánlatok benyújtására nyitva álló határidő letelt, és az a szerződés megkötéséig tart.</w:t>
      </w:r>
    </w:p>
    <w:p w:rsidR="002B0EE1" w:rsidRPr="008D2A11" w:rsidRDefault="002B0EE1" w:rsidP="002B0EE1">
      <w:pPr>
        <w:jc w:val="both"/>
      </w:pPr>
    </w:p>
    <w:p w:rsidR="002B0EE1" w:rsidRDefault="002B0EE1" w:rsidP="002B0EE1">
      <w:pPr>
        <w:jc w:val="both"/>
        <w:rPr>
          <w:b/>
        </w:rPr>
      </w:pPr>
      <w:r>
        <w:rPr>
          <w:b/>
        </w:rPr>
        <w:t xml:space="preserve">Az adásvételi </w:t>
      </w:r>
      <w:r w:rsidRPr="00A2233D">
        <w:rPr>
          <w:b/>
        </w:rPr>
        <w:t xml:space="preserve">szerződés </w:t>
      </w:r>
      <w:r w:rsidRPr="006F7834">
        <w:rPr>
          <w:b/>
        </w:rPr>
        <w:t xml:space="preserve">megkötésére az ajánlatok elbírálását követő 15 napon belül </w:t>
      </w:r>
      <w:r w:rsidRPr="00A2233D">
        <w:rPr>
          <w:b/>
        </w:rPr>
        <w:t>kerül sor.</w:t>
      </w:r>
    </w:p>
    <w:p w:rsidR="002B0EE1" w:rsidRPr="003F3EC7" w:rsidRDefault="002B0EE1" w:rsidP="002B0EE1">
      <w:pPr>
        <w:jc w:val="both"/>
      </w:pPr>
      <w:r w:rsidRPr="00DA0344">
        <w:t>Amennyiben a nyertes ajánlatban szereplő</w:t>
      </w:r>
      <w:r w:rsidRPr="00A2233D">
        <w:rPr>
          <w:b/>
        </w:rPr>
        <w:t xml:space="preserve"> vételár eléri vagy meghaladja az 5.000.000 Ft értékhatárt, abban az esetben a Magyar Államot elővásárlási jog illeti meg, </w:t>
      </w:r>
      <w:r w:rsidRPr="00DA0344">
        <w:t>így a szerződés a Magyar Állam elővásárlási jogra vonatkozó lemondó nyilatkozatának kézhezvételének napján lép hatályba.</w:t>
      </w:r>
      <w:r>
        <w:t xml:space="preserve"> </w:t>
      </w:r>
      <w:r w:rsidRPr="003F3EC7">
        <w:t xml:space="preserve">Amennyiben az elővásárlásra jogosult Magyar Állam él elővásárlási jogával, úgy </w:t>
      </w:r>
      <w:r>
        <w:t>az adásvételi</w:t>
      </w:r>
      <w:r w:rsidRPr="003F3EC7">
        <w:t xml:space="preserve"> szerződés a Magyar Állammal kerül megkötésre.</w:t>
      </w:r>
    </w:p>
    <w:p w:rsidR="002B0EE1" w:rsidRPr="00DA0344" w:rsidRDefault="002B0EE1" w:rsidP="002B0EE1">
      <w:pPr>
        <w:jc w:val="both"/>
      </w:pPr>
    </w:p>
    <w:p w:rsidR="002B0EE1" w:rsidRDefault="002B0EE1" w:rsidP="002B0EE1">
      <w:pPr>
        <w:jc w:val="both"/>
      </w:pPr>
      <w:r w:rsidRPr="003F3EC7">
        <w:rPr>
          <w:b/>
          <w:bCs/>
        </w:rPr>
        <w:t>A vételár megfizetése</w:t>
      </w:r>
      <w:r w:rsidRPr="003F3EC7">
        <w:t>:</w:t>
      </w:r>
    </w:p>
    <w:p w:rsidR="002B0EE1" w:rsidRDefault="002B0EE1" w:rsidP="002B0EE1">
      <w:pPr>
        <w:pStyle w:val="Listaszerbekezds"/>
        <w:numPr>
          <w:ilvl w:val="0"/>
          <w:numId w:val="9"/>
        </w:numPr>
        <w:jc w:val="both"/>
      </w:pPr>
      <w:r>
        <w:t>5.000.000 Ft alatti vételár esetén annak megfizetése szerződéskötéssel egyidejűleg egyösszegben készpénzzel, vagy banki átutalással</w:t>
      </w:r>
    </w:p>
    <w:p w:rsidR="002B0EE1" w:rsidRDefault="002B0EE1" w:rsidP="002B0EE1">
      <w:pPr>
        <w:pStyle w:val="Listaszerbekezds"/>
        <w:numPr>
          <w:ilvl w:val="0"/>
          <w:numId w:val="9"/>
        </w:numPr>
        <w:jc w:val="both"/>
      </w:pPr>
      <w:r>
        <w:t xml:space="preserve">5.000.000 Ft vagy a feletti vételár esetén </w:t>
      </w:r>
      <w:r w:rsidRPr="003F3EC7">
        <w:t>a szerződés hatálybalépés</w:t>
      </w:r>
      <w:r w:rsidR="002E2F14">
        <w:t>ről történő értesítés kézhezvételét</w:t>
      </w:r>
      <w:r w:rsidRPr="003F3EC7">
        <w:t xml:space="preserve"> követő 15 napon belül egyösszegben </w:t>
      </w:r>
      <w:r>
        <w:t xml:space="preserve">banki </w:t>
      </w:r>
      <w:r w:rsidRPr="003F3EC7">
        <w:t>átutalással.</w:t>
      </w:r>
    </w:p>
    <w:p w:rsidR="002B0EE1" w:rsidRDefault="002B0EE1" w:rsidP="002B0EE1">
      <w:pPr>
        <w:jc w:val="both"/>
      </w:pPr>
    </w:p>
    <w:p w:rsidR="002B0EE1" w:rsidRPr="00503634" w:rsidRDefault="002B0EE1" w:rsidP="002B0EE1">
      <w:pPr>
        <w:pStyle w:val="Szvegtrzs"/>
      </w:pPr>
      <w:r>
        <w:rPr>
          <w:b/>
        </w:rPr>
        <w:t xml:space="preserve">Ajánlattevő kötelezettsége az adásvételi jogügyletet terhelő visszterhes vagyonátruházási illeték, a tulajdonjog bejegyzéséhez kapcsolódó földhivatali eljárási díj </w:t>
      </w:r>
      <w:r>
        <w:t>(</w:t>
      </w:r>
      <w:r w:rsidR="002E2F14">
        <w:t xml:space="preserve">a pályázati kiírás napján hatályos jogszabály alapján </w:t>
      </w:r>
      <w:r>
        <w:t xml:space="preserve">6.600 Ft) és </w:t>
      </w:r>
      <w:r w:rsidRPr="000C1208">
        <w:rPr>
          <w:b/>
        </w:rPr>
        <w:t>bonyolítási díj</w:t>
      </w:r>
      <w:r>
        <w:t xml:space="preserve"> (</w:t>
      </w:r>
      <w:r w:rsidR="00FA024C">
        <w:t>50</w:t>
      </w:r>
      <w:r>
        <w:t>.000 Ft + áfa)</w:t>
      </w:r>
      <w:r>
        <w:rPr>
          <w:b/>
        </w:rPr>
        <w:t xml:space="preserve"> megfizetése.</w:t>
      </w:r>
    </w:p>
    <w:p w:rsidR="002B0EE1" w:rsidRPr="009A608B" w:rsidRDefault="002B0EE1" w:rsidP="002B0EE1">
      <w:pPr>
        <w:jc w:val="both"/>
      </w:pPr>
    </w:p>
    <w:p w:rsidR="002B0EE1" w:rsidRPr="00776F8D" w:rsidRDefault="002B0EE1" w:rsidP="002B0EE1">
      <w:pPr>
        <w:jc w:val="both"/>
        <w:rPr>
          <w:bCs/>
        </w:rPr>
      </w:pPr>
    </w:p>
    <w:p w:rsidR="002B0EE1" w:rsidRPr="00776F8D" w:rsidRDefault="002B0EE1" w:rsidP="002B0EE1">
      <w:pPr>
        <w:jc w:val="both"/>
        <w:rPr>
          <w:b/>
          <w:i/>
        </w:rPr>
      </w:pPr>
      <w:r w:rsidRPr="00776F8D">
        <w:rPr>
          <w:bCs/>
        </w:rPr>
        <w:t xml:space="preserve">A </w:t>
      </w:r>
      <w:r w:rsidRPr="000C1208">
        <w:rPr>
          <w:b/>
          <w:bCs/>
        </w:rPr>
        <w:t>kiíró jogosult az eljárást eredménytelennek nyilvánítani</w:t>
      </w:r>
      <w:r w:rsidRPr="00776F8D">
        <w:rPr>
          <w:bCs/>
        </w:rPr>
        <w:t>, amennyiben</w:t>
      </w:r>
    </w:p>
    <w:p w:rsidR="002B0EE1" w:rsidRPr="00776F8D" w:rsidRDefault="002B0EE1" w:rsidP="002B0EE1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>nem érkezett pályázati ajánlat,</w:t>
      </w:r>
    </w:p>
    <w:p w:rsidR="002B0EE1" w:rsidRPr="00776F8D" w:rsidRDefault="002B0EE1" w:rsidP="002B0EE1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>kizárólag érvénytelen ajánlatok érkeztek,</w:t>
      </w:r>
    </w:p>
    <w:p w:rsidR="002B0EE1" w:rsidRPr="00776F8D" w:rsidRDefault="002B0EE1" w:rsidP="002B0EE1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>egyik ajánlattevő sem tett a pályázati felhívásban foglaltaknak megfelelő ajánlatot, vagy egyik ajánlat sem érte el a</w:t>
      </w:r>
      <w:r>
        <w:rPr>
          <w:bCs/>
          <w:iCs/>
        </w:rPr>
        <w:t xml:space="preserve"> tulajdonos </w:t>
      </w:r>
      <w:r w:rsidRPr="00776F8D">
        <w:rPr>
          <w:bCs/>
          <w:iCs/>
        </w:rPr>
        <w:t>önkormányzat által meghatározott</w:t>
      </w:r>
      <w:r>
        <w:rPr>
          <w:bCs/>
          <w:iCs/>
        </w:rPr>
        <w:t xml:space="preserve"> minimális</w:t>
      </w:r>
      <w:r w:rsidRPr="00776F8D">
        <w:rPr>
          <w:bCs/>
          <w:iCs/>
        </w:rPr>
        <w:t xml:space="preserve"> értékesítési árat,</w:t>
      </w:r>
    </w:p>
    <w:p w:rsidR="002B0EE1" w:rsidRPr="00776F8D" w:rsidRDefault="002B0EE1" w:rsidP="002B0EE1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 xml:space="preserve">a kiíró </w:t>
      </w:r>
      <w:r>
        <w:rPr>
          <w:bCs/>
          <w:iCs/>
        </w:rPr>
        <w:t xml:space="preserve">egyéb okok miatt </w:t>
      </w:r>
      <w:r w:rsidRPr="00776F8D">
        <w:rPr>
          <w:bCs/>
          <w:iCs/>
        </w:rPr>
        <w:t>az eljárás érvénytelenítéséről döntött.</w:t>
      </w:r>
    </w:p>
    <w:p w:rsidR="002B0EE1" w:rsidRPr="00776F8D" w:rsidRDefault="002B0EE1" w:rsidP="002B0EE1">
      <w:pPr>
        <w:jc w:val="both"/>
        <w:rPr>
          <w:bCs/>
          <w:iCs/>
        </w:rPr>
      </w:pPr>
    </w:p>
    <w:p w:rsidR="002B0EE1" w:rsidRPr="00776F8D" w:rsidRDefault="002B0EE1" w:rsidP="002B0EE1">
      <w:pPr>
        <w:jc w:val="both"/>
        <w:rPr>
          <w:bCs/>
          <w:iCs/>
        </w:rPr>
      </w:pPr>
      <w:r w:rsidRPr="00776F8D">
        <w:rPr>
          <w:bCs/>
          <w:iCs/>
        </w:rPr>
        <w:t xml:space="preserve">A kiíró fenntartja magának a jogot, hogy a nyertes ajánlattevő visszalépése esetén a pályázat soron következő helyezettjével kössön </w:t>
      </w:r>
      <w:r>
        <w:rPr>
          <w:bCs/>
          <w:iCs/>
        </w:rPr>
        <w:t xml:space="preserve">adásvételi </w:t>
      </w:r>
      <w:r w:rsidRPr="00776F8D">
        <w:rPr>
          <w:bCs/>
          <w:iCs/>
        </w:rPr>
        <w:t>szerződést, amennyiben az megfelel a pályázati feltételeknek.</w:t>
      </w:r>
    </w:p>
    <w:p w:rsidR="002B0EE1" w:rsidRPr="00776F8D" w:rsidRDefault="002B0EE1" w:rsidP="002B0EE1">
      <w:pPr>
        <w:jc w:val="both"/>
      </w:pPr>
    </w:p>
    <w:p w:rsidR="002B0EE1" w:rsidRPr="00776F8D" w:rsidRDefault="002B0EE1" w:rsidP="002B0EE1">
      <w:pPr>
        <w:jc w:val="both"/>
      </w:pPr>
      <w:r w:rsidRPr="00776F8D">
        <w:t>A kiíró hiánypótlást előírhat.</w:t>
      </w:r>
    </w:p>
    <w:p w:rsidR="002B0EE1" w:rsidRPr="00776F8D" w:rsidRDefault="002B0EE1" w:rsidP="002B0EE1">
      <w:pPr>
        <w:jc w:val="both"/>
      </w:pPr>
    </w:p>
    <w:p w:rsidR="002B0EE1" w:rsidRPr="005635F7" w:rsidRDefault="002B0EE1" w:rsidP="002B0EE1">
      <w:pPr>
        <w:jc w:val="both"/>
        <w:rPr>
          <w:b/>
        </w:rPr>
      </w:pPr>
      <w:r w:rsidRPr="005635F7">
        <w:rPr>
          <w:b/>
        </w:rPr>
        <w:t>A pályázat benyújtásával az ajánlattevő elfogadja a jelen pályázati feltételeket, és vállalja az abban foglalt kötelezettség teljesítését; továbbá tudomásul veszi, hogy ajánlata kidolgozásával felmerült költségek őt terhelik, azokat a kiíróra nem háríthatja.</w:t>
      </w:r>
    </w:p>
    <w:p w:rsidR="002B0EE1" w:rsidRDefault="002B0EE1" w:rsidP="002B0EE1">
      <w:pPr>
        <w:jc w:val="both"/>
        <w:rPr>
          <w:bCs/>
          <w:iCs/>
        </w:rPr>
      </w:pPr>
    </w:p>
    <w:p w:rsidR="00ED4B30" w:rsidRDefault="00ED4B30" w:rsidP="002B0EE1">
      <w:pPr>
        <w:jc w:val="both"/>
        <w:rPr>
          <w:bCs/>
          <w:iCs/>
        </w:rPr>
      </w:pPr>
    </w:p>
    <w:p w:rsidR="00BB29E4" w:rsidRPr="00B42526" w:rsidRDefault="00BB29E4" w:rsidP="002B0EE1">
      <w:pPr>
        <w:jc w:val="both"/>
        <w:rPr>
          <w:bCs/>
          <w:iCs/>
        </w:rPr>
      </w:pPr>
      <w:bookmarkStart w:id="0" w:name="_GoBack"/>
      <w:bookmarkEnd w:id="0"/>
    </w:p>
    <w:p w:rsidR="002B0EE1" w:rsidRPr="00B42526" w:rsidRDefault="002B0EE1" w:rsidP="002B0EE1">
      <w:pPr>
        <w:rPr>
          <w:b/>
          <w:bCs/>
          <w:iCs/>
        </w:rPr>
      </w:pPr>
      <w:r w:rsidRPr="00E863D6">
        <w:rPr>
          <w:b/>
          <w:bCs/>
          <w:iCs/>
        </w:rPr>
        <w:lastRenderedPageBreak/>
        <w:t>EGYÉB TUDNIVALÓK, SZABÁLYOK:</w:t>
      </w:r>
    </w:p>
    <w:p w:rsidR="002B0EE1" w:rsidRDefault="002B0EE1" w:rsidP="002B0EE1">
      <w:pPr>
        <w:jc w:val="both"/>
      </w:pPr>
    </w:p>
    <w:p w:rsidR="002B0EE1" w:rsidRDefault="002B0EE1" w:rsidP="002B0EE1">
      <w:pPr>
        <w:jc w:val="both"/>
      </w:pPr>
      <w:r w:rsidRPr="004A1768">
        <w:t xml:space="preserve">Az ingatlan megtekintését </w:t>
      </w:r>
      <w:r>
        <w:t xml:space="preserve">a </w:t>
      </w:r>
      <w:r w:rsidRPr="004A1768">
        <w:t xml:space="preserve">kiíró </w:t>
      </w:r>
      <w:r w:rsidRPr="005B2180">
        <w:rPr>
          <w:b/>
        </w:rPr>
        <w:t>előre egyeztetett időpontban tudja biztosítani</w:t>
      </w:r>
      <w:r>
        <w:t>. Időpont egyeztetés az alábbi telefonszámon: 32/700-108</w:t>
      </w:r>
      <w:r w:rsidR="006266C6">
        <w:t xml:space="preserve"> vagy a +36-20/627-1619 titkársági mobilszámon.</w:t>
      </w:r>
    </w:p>
    <w:p w:rsidR="006266C6" w:rsidRPr="004A1768" w:rsidRDefault="006266C6" w:rsidP="002B0EE1">
      <w:pPr>
        <w:jc w:val="both"/>
      </w:pPr>
    </w:p>
    <w:p w:rsidR="002B0EE1" w:rsidRDefault="002B0EE1" w:rsidP="002B0EE1">
      <w:pPr>
        <w:jc w:val="both"/>
      </w:pPr>
      <w:r w:rsidRPr="00E863D6">
        <w:t>A</w:t>
      </w:r>
      <w:r>
        <w:t xml:space="preserve">z ingatlan </w:t>
      </w:r>
      <w:r w:rsidRPr="00E863D6">
        <w:t xml:space="preserve">birtokba adásának feltétele a </w:t>
      </w:r>
      <w:r>
        <w:t>teljes vételár megfizetése.</w:t>
      </w:r>
    </w:p>
    <w:p w:rsidR="002B0EE1" w:rsidRPr="00E863D6" w:rsidRDefault="002B0EE1" w:rsidP="002B0EE1">
      <w:pPr>
        <w:jc w:val="both"/>
      </w:pPr>
    </w:p>
    <w:p w:rsidR="002B0EE1" w:rsidRDefault="002B0EE1" w:rsidP="002B0EE1">
      <w:pPr>
        <w:jc w:val="both"/>
      </w:pPr>
      <w:r w:rsidRPr="00E863D6">
        <w:t xml:space="preserve">A megkötendő </w:t>
      </w:r>
      <w:r>
        <w:t>adásvételi</w:t>
      </w:r>
      <w:r w:rsidRPr="00E863D6">
        <w:t xml:space="preserve"> szerződésben alkalmazásra kerül a nemzeti vagyonról szóló 2011. évi CXCVI. törvény önkormányzati vagyon hasznosítására vonatkozó szabályai is, továbbá a pályázónak igazolnia kell, hogy a törvény alapján</w:t>
      </w:r>
      <w:r>
        <w:t xml:space="preserve"> jogi személy esetén</w:t>
      </w:r>
      <w:r w:rsidRPr="00E863D6">
        <w:t xml:space="preserve"> átlátható szervezetnek minősül. Ezekről a feltételekről részletes információ a lent megjelölt telefonszámon szerezhető be.</w:t>
      </w:r>
    </w:p>
    <w:p w:rsidR="002B0EE1" w:rsidRPr="00B42526" w:rsidRDefault="002B0EE1" w:rsidP="002B0EE1">
      <w:pPr>
        <w:jc w:val="both"/>
      </w:pPr>
    </w:p>
    <w:p w:rsidR="002B0EE1" w:rsidRPr="00E863D6" w:rsidRDefault="002B0EE1" w:rsidP="002B0EE1">
      <w:pPr>
        <w:jc w:val="both"/>
      </w:pPr>
      <w:r w:rsidRPr="00E863D6">
        <w:t>Ajánlatkérő fenntartja a jogot a pályázat – indoklás nélkül történő – eredménytelenné minősítésére.</w:t>
      </w:r>
    </w:p>
    <w:p w:rsidR="002B0EE1" w:rsidRPr="00E863D6" w:rsidRDefault="002B0EE1" w:rsidP="002B0EE1">
      <w:pPr>
        <w:jc w:val="both"/>
      </w:pPr>
    </w:p>
    <w:p w:rsidR="002B0EE1" w:rsidRPr="00E863D6" w:rsidRDefault="002B0EE1" w:rsidP="002B0EE1">
      <w:pPr>
        <w:jc w:val="both"/>
      </w:pPr>
      <w:r w:rsidRPr="00E863D6">
        <w:t xml:space="preserve">További információ a Salgó Vagyon Kft. vagyonkezelési </w:t>
      </w:r>
      <w:r>
        <w:t>divízió</w:t>
      </w:r>
      <w:r w:rsidRPr="00E863D6">
        <w:t xml:space="preserve"> 32/700-108 (</w:t>
      </w:r>
      <w:r>
        <w:t>723</w:t>
      </w:r>
      <w:r w:rsidRPr="00E863D6">
        <w:t>. mellék)</w:t>
      </w:r>
      <w:r w:rsidR="00E84E1D">
        <w:t xml:space="preserve"> </w:t>
      </w:r>
      <w:r w:rsidRPr="00E863D6">
        <w:t>telefonszámon</w:t>
      </w:r>
      <w:r w:rsidR="00E84E1D">
        <w:t>, illetve a +36-20/627-1619 titkársági mobilszámon</w:t>
      </w:r>
      <w:r w:rsidRPr="00E863D6">
        <w:t xml:space="preserve"> szerezhető be.</w:t>
      </w:r>
    </w:p>
    <w:p w:rsidR="002B0EE1" w:rsidRPr="00E863D6" w:rsidRDefault="002B0EE1" w:rsidP="002B0EE1">
      <w:pPr>
        <w:jc w:val="both"/>
      </w:pPr>
    </w:p>
    <w:p w:rsidR="002B0EE1" w:rsidRPr="002E2F14" w:rsidRDefault="002B0EE1" w:rsidP="002B0EE1">
      <w:pPr>
        <w:jc w:val="both"/>
      </w:pPr>
      <w:r w:rsidRPr="00E863D6">
        <w:t>Salgótarján</w:t>
      </w:r>
      <w:r w:rsidRPr="002E2F14">
        <w:t>, 20</w:t>
      </w:r>
      <w:r w:rsidR="00E84E1D">
        <w:t>2</w:t>
      </w:r>
      <w:r w:rsidR="00C446BB">
        <w:t>1. január 12.</w:t>
      </w:r>
    </w:p>
    <w:p w:rsidR="002B0EE1" w:rsidRPr="002E2F14" w:rsidRDefault="002B0EE1" w:rsidP="002B0EE1">
      <w:pPr>
        <w:jc w:val="both"/>
      </w:pPr>
    </w:p>
    <w:p w:rsidR="002B0EE1" w:rsidRDefault="002B0EE1" w:rsidP="002B0EE1">
      <w:pPr>
        <w:jc w:val="both"/>
      </w:pPr>
    </w:p>
    <w:p w:rsidR="002B0EE1" w:rsidRPr="00E863D6" w:rsidRDefault="002B0EE1" w:rsidP="002B0EE1">
      <w:pPr>
        <w:jc w:val="both"/>
      </w:pPr>
    </w:p>
    <w:p w:rsidR="002B0EE1" w:rsidRPr="00E863D6" w:rsidRDefault="002B0EE1" w:rsidP="002B0EE1">
      <w:pPr>
        <w:tabs>
          <w:tab w:val="center" w:pos="6237"/>
        </w:tabs>
        <w:jc w:val="both"/>
      </w:pPr>
      <w:r w:rsidRPr="00E863D6">
        <w:tab/>
        <w:t>Méhes András</w:t>
      </w:r>
    </w:p>
    <w:p w:rsidR="002B0EE1" w:rsidRDefault="002B0EE1" w:rsidP="002B0EE1">
      <w:pPr>
        <w:tabs>
          <w:tab w:val="center" w:pos="6237"/>
        </w:tabs>
        <w:jc w:val="both"/>
      </w:pPr>
      <w:r w:rsidRPr="00E863D6">
        <w:tab/>
        <w:t>ügyvezető igazgató</w:t>
      </w:r>
    </w:p>
    <w:p w:rsidR="002B0EE1" w:rsidRPr="00CA60C3" w:rsidRDefault="002B0EE1" w:rsidP="002B0EE1"/>
    <w:sectPr w:rsidR="002B0EE1" w:rsidRPr="00CA60C3" w:rsidSect="002B0EE1">
      <w:pgSz w:w="11906" w:h="16838"/>
      <w:pgMar w:top="1248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0EE1" w:rsidRDefault="002B0EE1" w:rsidP="002B0EE1">
      <w:r>
        <w:separator/>
      </w:r>
    </w:p>
  </w:endnote>
  <w:endnote w:type="continuationSeparator" w:id="0">
    <w:p w:rsidR="002B0EE1" w:rsidRDefault="002B0EE1" w:rsidP="002B0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0EE1" w:rsidRDefault="002B0EE1" w:rsidP="002B0EE1">
      <w:r>
        <w:separator/>
      </w:r>
    </w:p>
  </w:footnote>
  <w:footnote w:type="continuationSeparator" w:id="0">
    <w:p w:rsidR="002B0EE1" w:rsidRDefault="002B0EE1" w:rsidP="002B0E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Cmsor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2" w15:restartNumberingAfterBreak="0">
    <w:nsid w:val="095A721A"/>
    <w:multiLevelType w:val="hybridMultilevel"/>
    <w:tmpl w:val="50E2602A"/>
    <w:lvl w:ilvl="0" w:tplc="9B6A9AC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9603ED6"/>
    <w:multiLevelType w:val="hybridMultilevel"/>
    <w:tmpl w:val="C7FA4EF6"/>
    <w:lvl w:ilvl="0" w:tplc="EE82B71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431AC8"/>
    <w:multiLevelType w:val="hybridMultilevel"/>
    <w:tmpl w:val="D9088F7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19597B"/>
    <w:multiLevelType w:val="hybridMultilevel"/>
    <w:tmpl w:val="DD62A758"/>
    <w:lvl w:ilvl="0" w:tplc="92E02A08">
      <w:start w:val="20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CF00F8"/>
    <w:multiLevelType w:val="hybridMultilevel"/>
    <w:tmpl w:val="A110833C"/>
    <w:lvl w:ilvl="0" w:tplc="5FEA1F5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2EB5E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ECC5E3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C78A5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5241D3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A7C0F52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E7858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0AD72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8B81AB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24A31D3"/>
    <w:multiLevelType w:val="hybridMultilevel"/>
    <w:tmpl w:val="AEEAE19C"/>
    <w:lvl w:ilvl="0" w:tplc="9A4E0F34">
      <w:start w:val="310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E37ECF"/>
    <w:multiLevelType w:val="hybridMultilevel"/>
    <w:tmpl w:val="51B0614E"/>
    <w:lvl w:ilvl="0" w:tplc="6D26E3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3F2BB0"/>
    <w:multiLevelType w:val="singleLevel"/>
    <w:tmpl w:val="6D26E3D2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</w:abstractNum>
  <w:num w:numId="1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3"/>
  </w:num>
  <w:num w:numId="5">
    <w:abstractNumId w:val="9"/>
  </w:num>
  <w:num w:numId="6">
    <w:abstractNumId w:val="8"/>
  </w:num>
  <w:num w:numId="7">
    <w:abstractNumId w:val="0"/>
  </w:num>
  <w:num w:numId="8">
    <w:abstractNumId w:val="6"/>
  </w:num>
  <w:num w:numId="9">
    <w:abstractNumId w:val="5"/>
  </w:num>
  <w:num w:numId="10">
    <w:abstractNumId w:val="4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4E6B"/>
    <w:rsid w:val="00001B24"/>
    <w:rsid w:val="000034D3"/>
    <w:rsid w:val="00004D4D"/>
    <w:rsid w:val="00015A87"/>
    <w:rsid w:val="00057EBA"/>
    <w:rsid w:val="0009198A"/>
    <w:rsid w:val="000A21C6"/>
    <w:rsid w:val="000B0DA8"/>
    <w:rsid w:val="000C1208"/>
    <w:rsid w:val="000E1E4D"/>
    <w:rsid w:val="000E3D39"/>
    <w:rsid w:val="000E60CD"/>
    <w:rsid w:val="0010680E"/>
    <w:rsid w:val="001072BE"/>
    <w:rsid w:val="00126882"/>
    <w:rsid w:val="00162481"/>
    <w:rsid w:val="00170763"/>
    <w:rsid w:val="001963AD"/>
    <w:rsid w:val="001C48C8"/>
    <w:rsid w:val="001F76A7"/>
    <w:rsid w:val="00203E33"/>
    <w:rsid w:val="00231A04"/>
    <w:rsid w:val="002352B9"/>
    <w:rsid w:val="00241698"/>
    <w:rsid w:val="0024608B"/>
    <w:rsid w:val="00256A08"/>
    <w:rsid w:val="00257D38"/>
    <w:rsid w:val="00266BC0"/>
    <w:rsid w:val="00271C6F"/>
    <w:rsid w:val="002900BA"/>
    <w:rsid w:val="0029070C"/>
    <w:rsid w:val="002A2FF4"/>
    <w:rsid w:val="002A78B2"/>
    <w:rsid w:val="002B054A"/>
    <w:rsid w:val="002B0EE1"/>
    <w:rsid w:val="002E2F14"/>
    <w:rsid w:val="002F48DD"/>
    <w:rsid w:val="00315AAA"/>
    <w:rsid w:val="00331266"/>
    <w:rsid w:val="00347C8B"/>
    <w:rsid w:val="0036148F"/>
    <w:rsid w:val="003754A7"/>
    <w:rsid w:val="00384F67"/>
    <w:rsid w:val="00394089"/>
    <w:rsid w:val="003A651C"/>
    <w:rsid w:val="003A7CAA"/>
    <w:rsid w:val="003C0646"/>
    <w:rsid w:val="003C1644"/>
    <w:rsid w:val="003D55E4"/>
    <w:rsid w:val="003E4ED1"/>
    <w:rsid w:val="003F028A"/>
    <w:rsid w:val="003F3EC7"/>
    <w:rsid w:val="004046C5"/>
    <w:rsid w:val="004145F2"/>
    <w:rsid w:val="00415DF8"/>
    <w:rsid w:val="00430305"/>
    <w:rsid w:val="004348BB"/>
    <w:rsid w:val="004371F6"/>
    <w:rsid w:val="004562BD"/>
    <w:rsid w:val="0046507D"/>
    <w:rsid w:val="00470923"/>
    <w:rsid w:val="004A1768"/>
    <w:rsid w:val="004A2403"/>
    <w:rsid w:val="004A631B"/>
    <w:rsid w:val="004C4B98"/>
    <w:rsid w:val="004F43BD"/>
    <w:rsid w:val="00511957"/>
    <w:rsid w:val="00516051"/>
    <w:rsid w:val="00543F25"/>
    <w:rsid w:val="00556037"/>
    <w:rsid w:val="00556AEC"/>
    <w:rsid w:val="005734EA"/>
    <w:rsid w:val="005A3B13"/>
    <w:rsid w:val="005C6E39"/>
    <w:rsid w:val="005D4DB6"/>
    <w:rsid w:val="005E133E"/>
    <w:rsid w:val="005E5834"/>
    <w:rsid w:val="00604E6B"/>
    <w:rsid w:val="00613D7C"/>
    <w:rsid w:val="00616B32"/>
    <w:rsid w:val="00617D2A"/>
    <w:rsid w:val="00617E0F"/>
    <w:rsid w:val="006266C6"/>
    <w:rsid w:val="00653224"/>
    <w:rsid w:val="00671CE2"/>
    <w:rsid w:val="00690DE3"/>
    <w:rsid w:val="00691684"/>
    <w:rsid w:val="006C7CE4"/>
    <w:rsid w:val="006F1CC3"/>
    <w:rsid w:val="006F61B4"/>
    <w:rsid w:val="00726B55"/>
    <w:rsid w:val="007347B1"/>
    <w:rsid w:val="0075069A"/>
    <w:rsid w:val="007668E9"/>
    <w:rsid w:val="007673C0"/>
    <w:rsid w:val="00785739"/>
    <w:rsid w:val="00785B79"/>
    <w:rsid w:val="007860B9"/>
    <w:rsid w:val="00787127"/>
    <w:rsid w:val="007A40FD"/>
    <w:rsid w:val="007A5604"/>
    <w:rsid w:val="007B505C"/>
    <w:rsid w:val="007C0222"/>
    <w:rsid w:val="007D3E46"/>
    <w:rsid w:val="007E196C"/>
    <w:rsid w:val="007E50F2"/>
    <w:rsid w:val="00835F8C"/>
    <w:rsid w:val="00843B55"/>
    <w:rsid w:val="00844888"/>
    <w:rsid w:val="0087021D"/>
    <w:rsid w:val="00872CD4"/>
    <w:rsid w:val="00876D5F"/>
    <w:rsid w:val="00887BEE"/>
    <w:rsid w:val="008939C1"/>
    <w:rsid w:val="008D2FE3"/>
    <w:rsid w:val="008D481F"/>
    <w:rsid w:val="008D5E1E"/>
    <w:rsid w:val="0093706E"/>
    <w:rsid w:val="0095718C"/>
    <w:rsid w:val="009608F5"/>
    <w:rsid w:val="00963FD4"/>
    <w:rsid w:val="00967032"/>
    <w:rsid w:val="009874E3"/>
    <w:rsid w:val="009A2D1B"/>
    <w:rsid w:val="009A6382"/>
    <w:rsid w:val="009C26DC"/>
    <w:rsid w:val="009D2EB3"/>
    <w:rsid w:val="009E7AB3"/>
    <w:rsid w:val="009F4E05"/>
    <w:rsid w:val="00A0509F"/>
    <w:rsid w:val="00A16B90"/>
    <w:rsid w:val="00A1749F"/>
    <w:rsid w:val="00A40CE0"/>
    <w:rsid w:val="00A612C8"/>
    <w:rsid w:val="00A751C4"/>
    <w:rsid w:val="00A805A3"/>
    <w:rsid w:val="00A85B8C"/>
    <w:rsid w:val="00A964FD"/>
    <w:rsid w:val="00AB1D31"/>
    <w:rsid w:val="00AC107F"/>
    <w:rsid w:val="00AC51CA"/>
    <w:rsid w:val="00AF6714"/>
    <w:rsid w:val="00B02601"/>
    <w:rsid w:val="00B40896"/>
    <w:rsid w:val="00B42526"/>
    <w:rsid w:val="00B429FD"/>
    <w:rsid w:val="00B44210"/>
    <w:rsid w:val="00B47B6F"/>
    <w:rsid w:val="00B50B88"/>
    <w:rsid w:val="00B73B02"/>
    <w:rsid w:val="00B949DD"/>
    <w:rsid w:val="00B94B56"/>
    <w:rsid w:val="00BA112D"/>
    <w:rsid w:val="00BB29E4"/>
    <w:rsid w:val="00BD60F5"/>
    <w:rsid w:val="00BD72E1"/>
    <w:rsid w:val="00BE4274"/>
    <w:rsid w:val="00C0740A"/>
    <w:rsid w:val="00C1224E"/>
    <w:rsid w:val="00C27720"/>
    <w:rsid w:val="00C446BB"/>
    <w:rsid w:val="00C62323"/>
    <w:rsid w:val="00CA60C3"/>
    <w:rsid w:val="00CB50FB"/>
    <w:rsid w:val="00CC270F"/>
    <w:rsid w:val="00CE2CC6"/>
    <w:rsid w:val="00CE3274"/>
    <w:rsid w:val="00D004A5"/>
    <w:rsid w:val="00D06472"/>
    <w:rsid w:val="00D14618"/>
    <w:rsid w:val="00D46DB6"/>
    <w:rsid w:val="00D652C5"/>
    <w:rsid w:val="00D84490"/>
    <w:rsid w:val="00D90D59"/>
    <w:rsid w:val="00DA5CD3"/>
    <w:rsid w:val="00DE1D19"/>
    <w:rsid w:val="00DE793C"/>
    <w:rsid w:val="00DF0446"/>
    <w:rsid w:val="00E058A8"/>
    <w:rsid w:val="00E269C1"/>
    <w:rsid w:val="00E42560"/>
    <w:rsid w:val="00E52A64"/>
    <w:rsid w:val="00E6308F"/>
    <w:rsid w:val="00E84E1D"/>
    <w:rsid w:val="00E863D6"/>
    <w:rsid w:val="00E9444D"/>
    <w:rsid w:val="00E963C3"/>
    <w:rsid w:val="00EA19BD"/>
    <w:rsid w:val="00EC71C4"/>
    <w:rsid w:val="00ED4B30"/>
    <w:rsid w:val="00EE3791"/>
    <w:rsid w:val="00EF7865"/>
    <w:rsid w:val="00F0267C"/>
    <w:rsid w:val="00F0684A"/>
    <w:rsid w:val="00F15035"/>
    <w:rsid w:val="00F16AC9"/>
    <w:rsid w:val="00F3268C"/>
    <w:rsid w:val="00F46B12"/>
    <w:rsid w:val="00F615B4"/>
    <w:rsid w:val="00F63BD2"/>
    <w:rsid w:val="00FA024C"/>
    <w:rsid w:val="00FA09C1"/>
    <w:rsid w:val="00FA4AD1"/>
    <w:rsid w:val="00FB1F76"/>
    <w:rsid w:val="00FB2A2E"/>
    <w:rsid w:val="00FB6F67"/>
    <w:rsid w:val="00FD22F0"/>
    <w:rsid w:val="00FE5B14"/>
    <w:rsid w:val="00FF2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  <w14:docId w14:val="509245D5"/>
  <w15:docId w15:val="{64F48DCB-D0E1-4273-BC62-9C96D11F62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604E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EA19BD"/>
    <w:pPr>
      <w:keepNext/>
      <w:numPr>
        <w:numId w:val="2"/>
      </w:numPr>
      <w:suppressAutoHyphens/>
      <w:outlineLvl w:val="0"/>
    </w:pPr>
    <w:rPr>
      <w:b/>
      <w:bCs/>
      <w:u w:val="single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link w:val="CmChar"/>
    <w:qFormat/>
    <w:rsid w:val="00604E6B"/>
    <w:pPr>
      <w:jc w:val="center"/>
    </w:pPr>
    <w:rPr>
      <w:b/>
      <w:bCs/>
      <w:sz w:val="28"/>
    </w:rPr>
  </w:style>
  <w:style w:type="character" w:customStyle="1" w:styleId="CmChar">
    <w:name w:val="Cím Char"/>
    <w:basedOn w:val="Bekezdsalapbettpusa"/>
    <w:link w:val="Cm"/>
    <w:rsid w:val="00604E6B"/>
    <w:rPr>
      <w:rFonts w:ascii="Times New Roman" w:eastAsia="Times New Roman" w:hAnsi="Times New Roman" w:cs="Times New Roman"/>
      <w:b/>
      <w:bCs/>
      <w:sz w:val="28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604E6B"/>
    <w:rPr>
      <w:color w:val="0000FF" w:themeColor="hyperlink"/>
      <w:u w:val="single"/>
    </w:rPr>
  </w:style>
  <w:style w:type="paragraph" w:styleId="NormlWeb">
    <w:name w:val="Normal (Web)"/>
    <w:basedOn w:val="Norml"/>
    <w:unhideWhenUsed/>
    <w:rsid w:val="00604E6B"/>
    <w:pPr>
      <w:spacing w:before="100" w:beforeAutospacing="1" w:after="100" w:afterAutospacing="1"/>
    </w:pPr>
  </w:style>
  <w:style w:type="character" w:customStyle="1" w:styleId="Cmsor1Char">
    <w:name w:val="Címsor 1 Char"/>
    <w:basedOn w:val="Bekezdsalapbettpusa"/>
    <w:link w:val="Cmsor1"/>
    <w:rsid w:val="00EA19BD"/>
    <w:rPr>
      <w:rFonts w:ascii="Times New Roman" w:eastAsia="Times New Roman" w:hAnsi="Times New Roman" w:cs="Times New Roman"/>
      <w:b/>
      <w:bCs/>
      <w:sz w:val="24"/>
      <w:szCs w:val="24"/>
      <w:u w:val="single"/>
      <w:lang w:eastAsia="ar-SA"/>
    </w:rPr>
  </w:style>
  <w:style w:type="paragraph" w:styleId="Szvegtrzs">
    <w:name w:val="Body Text"/>
    <w:basedOn w:val="Norml"/>
    <w:link w:val="SzvegtrzsChar"/>
    <w:rsid w:val="00EA19BD"/>
    <w:pPr>
      <w:suppressAutoHyphens/>
      <w:jc w:val="both"/>
    </w:pPr>
    <w:rPr>
      <w:lang w:eastAsia="ar-SA"/>
    </w:rPr>
  </w:style>
  <w:style w:type="character" w:customStyle="1" w:styleId="SzvegtrzsChar">
    <w:name w:val="Szövegtörzs Char"/>
    <w:basedOn w:val="Bekezdsalapbettpusa"/>
    <w:link w:val="Szvegtrzs"/>
    <w:rsid w:val="00EA19B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zvegtrzs31">
    <w:name w:val="Szövegtörzs 31"/>
    <w:basedOn w:val="Norml"/>
    <w:rsid w:val="00EA19BD"/>
    <w:pPr>
      <w:suppressAutoHyphens/>
      <w:spacing w:after="120"/>
    </w:pPr>
    <w:rPr>
      <w:sz w:val="16"/>
      <w:szCs w:val="16"/>
      <w:lang w:eastAsia="ar-SA"/>
    </w:rPr>
  </w:style>
  <w:style w:type="paragraph" w:styleId="Listaszerbekezds">
    <w:name w:val="List Paragraph"/>
    <w:basedOn w:val="Norml"/>
    <w:uiPriority w:val="34"/>
    <w:qFormat/>
    <w:rsid w:val="00EA19BD"/>
    <w:pPr>
      <w:suppressAutoHyphens/>
      <w:ind w:left="720"/>
      <w:contextualSpacing/>
    </w:pPr>
    <w:rPr>
      <w:lang w:eastAsia="ar-SA"/>
    </w:rPr>
  </w:style>
  <w:style w:type="paragraph" w:styleId="lfej">
    <w:name w:val="header"/>
    <w:basedOn w:val="Norml"/>
    <w:link w:val="lfejChar"/>
    <w:semiHidden/>
    <w:rsid w:val="00EA19BD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semiHidden/>
    <w:rsid w:val="00EA19BD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behzssal2">
    <w:name w:val="Body Text Indent 2"/>
    <w:basedOn w:val="Norml"/>
    <w:link w:val="Szvegtrzsbehzssal2Char"/>
    <w:uiPriority w:val="99"/>
    <w:unhideWhenUsed/>
    <w:rsid w:val="00EA19BD"/>
    <w:pPr>
      <w:spacing w:after="120" w:line="480" w:lineRule="auto"/>
      <w:ind w:left="283"/>
    </w:pPr>
  </w:style>
  <w:style w:type="character" w:customStyle="1" w:styleId="Szvegtrzsbehzssal2Char">
    <w:name w:val="Szövegtörzs behúzással 2 Char"/>
    <w:basedOn w:val="Bekezdsalapbettpusa"/>
    <w:link w:val="Szvegtrzsbehzssal2"/>
    <w:uiPriority w:val="99"/>
    <w:rsid w:val="00EA19BD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E863D6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863D6"/>
    <w:rPr>
      <w:rFonts w:ascii="Segoe UI" w:eastAsia="Times New Roman" w:hAnsi="Segoe UI" w:cs="Segoe UI"/>
      <w:sz w:val="18"/>
      <w:szCs w:val="18"/>
      <w:lang w:eastAsia="hu-HU"/>
    </w:rPr>
  </w:style>
  <w:style w:type="paragraph" w:customStyle="1" w:styleId="Alaprtelmezett">
    <w:name w:val="Alapértelmezett"/>
    <w:rsid w:val="00CA60C3"/>
    <w:pPr>
      <w:tabs>
        <w:tab w:val="left" w:pos="708"/>
      </w:tabs>
      <w:suppressAutoHyphens/>
      <w:spacing w:after="160" w:line="259" w:lineRule="atLeast"/>
    </w:pPr>
    <w:rPr>
      <w:rFonts w:ascii="Times New Roman" w:eastAsia="Lucida Sans Unicode" w:hAnsi="Times New Roman" w:cs="Mangal"/>
      <w:color w:val="00000A"/>
      <w:sz w:val="20"/>
      <w:szCs w:val="20"/>
      <w:lang w:eastAsia="zh-CN" w:bidi="hi-IN"/>
    </w:rPr>
  </w:style>
  <w:style w:type="character" w:customStyle="1" w:styleId="Internet-hivatkozs">
    <w:name w:val="Internet-hivatkozás"/>
    <w:rsid w:val="00CA60C3"/>
    <w:rPr>
      <w:color w:val="000080"/>
      <w:u w:val="single"/>
      <w:lang w:val="hu-HU" w:eastAsia="hu-HU" w:bidi="hu-HU"/>
    </w:rPr>
  </w:style>
  <w:style w:type="paragraph" w:styleId="llb">
    <w:name w:val="footer"/>
    <w:basedOn w:val="Norml"/>
    <w:link w:val="llbChar"/>
    <w:uiPriority w:val="99"/>
    <w:unhideWhenUsed/>
    <w:rsid w:val="002B0EE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B0EE1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8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8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4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0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0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8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9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7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1B207D-FD02-4F27-87FA-673D278FCE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1140</Words>
  <Characters>7867</Characters>
  <Application>Microsoft Office Word</Application>
  <DocSecurity>0</DocSecurity>
  <Lines>65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Salgó Vagyon Kft</Company>
  <LinksUpToDate>false</LinksUpToDate>
  <CharactersWithSpaces>8990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licsko.adrienn</dc:creator>
  <cp:lastModifiedBy>szabo.eva</cp:lastModifiedBy>
  <cp:revision>3</cp:revision>
  <cp:lastPrinted>2019-06-13T08:52:00Z</cp:lastPrinted>
  <dcterms:created xsi:type="dcterms:W3CDTF">2021-01-12T08:35:00Z</dcterms:created>
  <dcterms:modified xsi:type="dcterms:W3CDTF">2021-01-15T11:14:00Z</dcterms:modified>
</cp:coreProperties>
</file>